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EF03" w14:textId="3EFFB74A" w:rsidR="000C7219" w:rsidRDefault="001527C3" w:rsidP="005E0AC1">
      <w:pPr>
        <w:jc w:val="center"/>
      </w:pPr>
      <w:r>
        <w:rPr>
          <w:noProof/>
        </w:rPr>
        <w:pict w14:anchorId="42AF9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106pt">
            <v:imagedata r:id="rId8" o:title="yc-logo-green"/>
          </v:shape>
        </w:pict>
      </w:r>
      <w:r w:rsidR="000C7219">
        <w:br/>
      </w:r>
    </w:p>
    <w:p w14:paraId="13020B7A" w14:textId="77777777" w:rsidR="000C7219" w:rsidRDefault="000C7219" w:rsidP="000C7219">
      <w:pPr>
        <w:jc w:val="center"/>
        <w:rPr>
          <w:i/>
          <w:sz w:val="72"/>
          <w:szCs w:val="72"/>
        </w:rPr>
      </w:pPr>
    </w:p>
    <w:p w14:paraId="507F0270" w14:textId="570B51D7" w:rsidR="007E2238" w:rsidRDefault="007E2238" w:rsidP="000C7219">
      <w:pPr>
        <w:jc w:val="center"/>
        <w:rPr>
          <w:i/>
          <w:sz w:val="72"/>
          <w:szCs w:val="72"/>
        </w:rPr>
      </w:pPr>
      <w:r>
        <w:rPr>
          <w:i/>
          <w:sz w:val="72"/>
          <w:szCs w:val="72"/>
        </w:rPr>
        <w:t>Purchase Card</w:t>
      </w:r>
      <w:r w:rsidR="00802F5E">
        <w:rPr>
          <w:i/>
          <w:sz w:val="72"/>
          <w:szCs w:val="72"/>
        </w:rPr>
        <w:br/>
      </w:r>
      <w:r w:rsidR="000C7219" w:rsidRPr="000C7219">
        <w:rPr>
          <w:i/>
          <w:sz w:val="72"/>
          <w:szCs w:val="72"/>
        </w:rPr>
        <w:t>Manual</w:t>
      </w:r>
    </w:p>
    <w:p w14:paraId="338D6897" w14:textId="77777777" w:rsidR="000C7219" w:rsidRDefault="000C7219" w:rsidP="000C7219">
      <w:pPr>
        <w:jc w:val="center"/>
        <w:rPr>
          <w:i/>
          <w:sz w:val="72"/>
          <w:szCs w:val="72"/>
        </w:rPr>
      </w:pPr>
    </w:p>
    <w:p w14:paraId="52F243E4" w14:textId="77777777" w:rsidR="000C7219" w:rsidRDefault="000C7219" w:rsidP="000C7219">
      <w:pPr>
        <w:jc w:val="right"/>
        <w:rPr>
          <w:sz w:val="20"/>
          <w:szCs w:val="20"/>
        </w:rPr>
      </w:pPr>
    </w:p>
    <w:p w14:paraId="33237645" w14:textId="77777777" w:rsidR="000C7219" w:rsidRDefault="000C7219" w:rsidP="000C7219">
      <w:pPr>
        <w:jc w:val="right"/>
        <w:rPr>
          <w:sz w:val="20"/>
          <w:szCs w:val="20"/>
        </w:rPr>
      </w:pPr>
    </w:p>
    <w:p w14:paraId="727CF2E1" w14:textId="77777777" w:rsidR="000C7219" w:rsidRDefault="000C7219" w:rsidP="000C7219">
      <w:pPr>
        <w:jc w:val="right"/>
        <w:rPr>
          <w:sz w:val="20"/>
          <w:szCs w:val="20"/>
        </w:rPr>
      </w:pPr>
    </w:p>
    <w:p w14:paraId="3E7E9C52" w14:textId="77777777" w:rsidR="000C7219" w:rsidRDefault="000C7219" w:rsidP="000C7219">
      <w:pPr>
        <w:jc w:val="right"/>
        <w:rPr>
          <w:sz w:val="20"/>
          <w:szCs w:val="20"/>
        </w:rPr>
      </w:pPr>
    </w:p>
    <w:p w14:paraId="1A3FD5ED" w14:textId="77777777" w:rsidR="000C7219" w:rsidRDefault="000C7219" w:rsidP="000C7219">
      <w:pPr>
        <w:jc w:val="right"/>
        <w:rPr>
          <w:sz w:val="20"/>
          <w:szCs w:val="20"/>
        </w:rPr>
      </w:pPr>
    </w:p>
    <w:p w14:paraId="1DFE9A4D" w14:textId="197A7B8C" w:rsidR="000C7219" w:rsidRDefault="000C7219" w:rsidP="000C7219">
      <w:pPr>
        <w:jc w:val="right"/>
        <w:rPr>
          <w:sz w:val="20"/>
          <w:szCs w:val="20"/>
        </w:rPr>
      </w:pPr>
    </w:p>
    <w:p w14:paraId="0AE26894" w14:textId="2AD2AA84" w:rsidR="006C3226" w:rsidRDefault="006C3226" w:rsidP="000C7219">
      <w:pPr>
        <w:jc w:val="right"/>
        <w:rPr>
          <w:sz w:val="20"/>
          <w:szCs w:val="20"/>
        </w:rPr>
      </w:pPr>
    </w:p>
    <w:p w14:paraId="6EE45EFF" w14:textId="4A1D3CB2" w:rsidR="006C3226" w:rsidRDefault="006C3226" w:rsidP="000C7219">
      <w:pPr>
        <w:jc w:val="right"/>
        <w:rPr>
          <w:sz w:val="20"/>
          <w:szCs w:val="20"/>
        </w:rPr>
      </w:pPr>
    </w:p>
    <w:p w14:paraId="5EAE4D68" w14:textId="5FDC7954" w:rsidR="006C3226" w:rsidRDefault="006C3226" w:rsidP="000C7219">
      <w:pPr>
        <w:jc w:val="right"/>
        <w:rPr>
          <w:sz w:val="20"/>
          <w:szCs w:val="20"/>
        </w:rPr>
      </w:pPr>
    </w:p>
    <w:p w14:paraId="75BE5BEB" w14:textId="77777777" w:rsidR="006C3226" w:rsidRDefault="006C3226" w:rsidP="000C7219">
      <w:pPr>
        <w:jc w:val="right"/>
        <w:rPr>
          <w:sz w:val="20"/>
          <w:szCs w:val="20"/>
        </w:rPr>
      </w:pPr>
    </w:p>
    <w:p w14:paraId="4B722E19" w14:textId="77777777" w:rsidR="000C7219" w:rsidRDefault="000C7219" w:rsidP="000C7219">
      <w:pPr>
        <w:jc w:val="right"/>
        <w:rPr>
          <w:sz w:val="20"/>
          <w:szCs w:val="20"/>
        </w:rPr>
      </w:pPr>
    </w:p>
    <w:p w14:paraId="765F62C6" w14:textId="77777777" w:rsidR="000C7219" w:rsidRDefault="000C7219" w:rsidP="000C7219">
      <w:pPr>
        <w:jc w:val="right"/>
        <w:rPr>
          <w:sz w:val="20"/>
          <w:szCs w:val="20"/>
        </w:rPr>
      </w:pPr>
    </w:p>
    <w:p w14:paraId="1A1EB447" w14:textId="77777777" w:rsidR="00216375" w:rsidRDefault="00216375" w:rsidP="000C7219">
      <w:pPr>
        <w:spacing w:line="240" w:lineRule="auto"/>
        <w:jc w:val="right"/>
        <w:rPr>
          <w:sz w:val="20"/>
          <w:szCs w:val="20"/>
        </w:rPr>
      </w:pPr>
    </w:p>
    <w:p w14:paraId="48E55D45" w14:textId="30EECA4B" w:rsidR="000C7219" w:rsidRDefault="00DD14F6" w:rsidP="000C7219">
      <w:pPr>
        <w:spacing w:line="240" w:lineRule="auto"/>
        <w:jc w:val="right"/>
        <w:rPr>
          <w:sz w:val="20"/>
          <w:szCs w:val="20"/>
        </w:rPr>
      </w:pPr>
      <w:r>
        <w:rPr>
          <w:sz w:val="20"/>
          <w:szCs w:val="20"/>
        </w:rPr>
        <w:t>Procurement &amp; Contract Services</w:t>
      </w:r>
      <w:r w:rsidR="000C7219">
        <w:rPr>
          <w:sz w:val="20"/>
          <w:szCs w:val="20"/>
        </w:rPr>
        <w:t xml:space="preserve"> Department</w:t>
      </w:r>
    </w:p>
    <w:p w14:paraId="22380BD1" w14:textId="6DD2631C" w:rsidR="00AD1EF0" w:rsidRPr="00AD1EF0" w:rsidRDefault="000C7219" w:rsidP="00AD1EF0">
      <w:pPr>
        <w:spacing w:line="240" w:lineRule="auto"/>
        <w:jc w:val="right"/>
        <w:rPr>
          <w:sz w:val="20"/>
          <w:szCs w:val="20"/>
        </w:rPr>
      </w:pPr>
      <w:r>
        <w:rPr>
          <w:sz w:val="20"/>
          <w:szCs w:val="20"/>
        </w:rPr>
        <w:t xml:space="preserve">Updated </w:t>
      </w:r>
      <w:r w:rsidR="00FF3B00">
        <w:rPr>
          <w:sz w:val="20"/>
          <w:szCs w:val="20"/>
        </w:rPr>
        <w:t>January</w:t>
      </w:r>
      <w:r w:rsidR="003F1C7A">
        <w:rPr>
          <w:sz w:val="20"/>
          <w:szCs w:val="20"/>
        </w:rPr>
        <w:t xml:space="preserve"> </w:t>
      </w:r>
      <w:r w:rsidR="00FF3B00">
        <w:rPr>
          <w:sz w:val="20"/>
          <w:szCs w:val="20"/>
        </w:rPr>
        <w:t>2022</w:t>
      </w:r>
    </w:p>
    <w:sdt>
      <w:sdtPr>
        <w:rPr>
          <w:rFonts w:asciiTheme="minorHAnsi" w:eastAsiaTheme="minorEastAsia" w:hAnsiTheme="minorHAnsi" w:cstheme="minorBidi"/>
          <w:b w:val="0"/>
          <w:bCs w:val="0"/>
          <w:caps w:val="0"/>
          <w:spacing w:val="0"/>
          <w:sz w:val="22"/>
          <w:szCs w:val="22"/>
        </w:rPr>
        <w:id w:val="1528764632"/>
        <w:docPartObj>
          <w:docPartGallery w:val="Table of Contents"/>
          <w:docPartUnique/>
        </w:docPartObj>
      </w:sdtPr>
      <w:sdtEndPr>
        <w:rPr>
          <w:noProof/>
        </w:rPr>
      </w:sdtEndPr>
      <w:sdtContent>
        <w:p w14:paraId="5590A925" w14:textId="41024915" w:rsidR="002010FA" w:rsidRPr="006C3226" w:rsidRDefault="00BB4DEC" w:rsidP="006C3226">
          <w:pPr>
            <w:pStyle w:val="TOCHeading"/>
            <w:rPr>
              <w:rFonts w:asciiTheme="minorHAnsi" w:eastAsiaTheme="minorEastAsia" w:hAnsiTheme="minorHAnsi" w:cstheme="minorBidi"/>
              <w:b w:val="0"/>
              <w:bCs w:val="0"/>
              <w:caps w:val="0"/>
              <w:spacing w:val="0"/>
              <w:sz w:val="22"/>
              <w:szCs w:val="22"/>
            </w:rPr>
          </w:pPr>
          <w:r w:rsidRPr="00216375">
            <w:rPr>
              <w:rFonts w:asciiTheme="minorHAnsi" w:hAnsiTheme="minorHAnsi" w:cstheme="minorHAnsi"/>
            </w:rPr>
            <w:t>Table of Contents</w:t>
          </w:r>
        </w:p>
        <w:p w14:paraId="585527B3" w14:textId="24CA750F" w:rsidR="00E216C9" w:rsidRDefault="00BB4DEC" w:rsidP="00E216C9">
          <w:pPr>
            <w:pStyle w:val="TOC1"/>
            <w:rPr>
              <w:rFonts w:asciiTheme="minorHAnsi" w:eastAsiaTheme="minorEastAsia" w:hAnsiTheme="minorHAnsi" w:cstheme="minorBidi"/>
              <w:spacing w:val="0"/>
            </w:rPr>
          </w:pPr>
          <w:r>
            <w:fldChar w:fldCharType="begin"/>
          </w:r>
          <w:r>
            <w:instrText xml:space="preserve"> TOC \o "1-3" \h \z \u </w:instrText>
          </w:r>
          <w:r>
            <w:fldChar w:fldCharType="separate"/>
          </w:r>
          <w:hyperlink w:anchor="_Toc531680582" w:history="1">
            <w:r w:rsidR="00E216C9" w:rsidRPr="00903270">
              <w:rPr>
                <w:rStyle w:val="Hyperlink"/>
              </w:rPr>
              <w:t>Overview</w:t>
            </w:r>
            <w:r w:rsidR="00E216C9">
              <w:rPr>
                <w:webHidden/>
              </w:rPr>
              <w:tab/>
            </w:r>
            <w:r w:rsidR="00E216C9">
              <w:rPr>
                <w:webHidden/>
              </w:rPr>
              <w:fldChar w:fldCharType="begin"/>
            </w:r>
            <w:r w:rsidR="00E216C9">
              <w:rPr>
                <w:webHidden/>
              </w:rPr>
              <w:instrText xml:space="preserve"> PAGEREF _Toc531680582 \h </w:instrText>
            </w:r>
            <w:r w:rsidR="00E216C9">
              <w:rPr>
                <w:webHidden/>
              </w:rPr>
            </w:r>
            <w:r w:rsidR="00E216C9">
              <w:rPr>
                <w:webHidden/>
              </w:rPr>
              <w:fldChar w:fldCharType="separate"/>
            </w:r>
            <w:r w:rsidR="00BD4F0E">
              <w:rPr>
                <w:webHidden/>
              </w:rPr>
              <w:t>1</w:t>
            </w:r>
            <w:r w:rsidR="00E216C9">
              <w:rPr>
                <w:webHidden/>
              </w:rPr>
              <w:fldChar w:fldCharType="end"/>
            </w:r>
          </w:hyperlink>
        </w:p>
        <w:p w14:paraId="55E0DC70" w14:textId="34DD6A6F" w:rsidR="00E216C9" w:rsidRDefault="001527C3" w:rsidP="00E216C9">
          <w:pPr>
            <w:pStyle w:val="TOC1"/>
            <w:rPr>
              <w:rFonts w:asciiTheme="minorHAnsi" w:eastAsiaTheme="minorEastAsia" w:hAnsiTheme="minorHAnsi" w:cstheme="minorBidi"/>
              <w:spacing w:val="0"/>
            </w:rPr>
          </w:pPr>
          <w:hyperlink w:anchor="_Toc531680583" w:history="1">
            <w:r w:rsidR="00E216C9" w:rsidRPr="00903270">
              <w:rPr>
                <w:rStyle w:val="Hyperlink"/>
              </w:rPr>
              <w:t>General Information</w:t>
            </w:r>
            <w:r w:rsidR="00E216C9">
              <w:rPr>
                <w:webHidden/>
              </w:rPr>
              <w:tab/>
            </w:r>
            <w:r w:rsidR="00E216C9">
              <w:rPr>
                <w:webHidden/>
              </w:rPr>
              <w:fldChar w:fldCharType="begin"/>
            </w:r>
            <w:r w:rsidR="00E216C9">
              <w:rPr>
                <w:webHidden/>
              </w:rPr>
              <w:instrText xml:space="preserve"> PAGEREF _Toc531680583 \h </w:instrText>
            </w:r>
            <w:r w:rsidR="00E216C9">
              <w:rPr>
                <w:webHidden/>
              </w:rPr>
            </w:r>
            <w:r w:rsidR="00E216C9">
              <w:rPr>
                <w:webHidden/>
              </w:rPr>
              <w:fldChar w:fldCharType="separate"/>
            </w:r>
            <w:r w:rsidR="00BD4F0E">
              <w:rPr>
                <w:webHidden/>
              </w:rPr>
              <w:t>2</w:t>
            </w:r>
            <w:r w:rsidR="00E216C9">
              <w:rPr>
                <w:webHidden/>
              </w:rPr>
              <w:fldChar w:fldCharType="end"/>
            </w:r>
          </w:hyperlink>
        </w:p>
        <w:p w14:paraId="2E75896F" w14:textId="638DAB77" w:rsidR="00E216C9" w:rsidRDefault="001527C3">
          <w:pPr>
            <w:pStyle w:val="TOC2"/>
            <w:tabs>
              <w:tab w:val="right" w:leader="dot" w:pos="9350"/>
            </w:tabs>
            <w:rPr>
              <w:noProof/>
            </w:rPr>
          </w:pPr>
          <w:hyperlink w:anchor="_Toc531680584" w:history="1">
            <w:r w:rsidR="00E216C9" w:rsidRPr="00903270">
              <w:rPr>
                <w:rStyle w:val="Hyperlink"/>
                <w:noProof/>
              </w:rPr>
              <w:t>Cardholder Application</w:t>
            </w:r>
            <w:r w:rsidR="00E216C9">
              <w:rPr>
                <w:noProof/>
                <w:webHidden/>
              </w:rPr>
              <w:tab/>
            </w:r>
            <w:r w:rsidR="00E216C9">
              <w:rPr>
                <w:noProof/>
                <w:webHidden/>
              </w:rPr>
              <w:fldChar w:fldCharType="begin"/>
            </w:r>
            <w:r w:rsidR="00E216C9">
              <w:rPr>
                <w:noProof/>
                <w:webHidden/>
              </w:rPr>
              <w:instrText xml:space="preserve"> PAGEREF _Toc531680584 \h </w:instrText>
            </w:r>
            <w:r w:rsidR="00E216C9">
              <w:rPr>
                <w:noProof/>
                <w:webHidden/>
              </w:rPr>
            </w:r>
            <w:r w:rsidR="00E216C9">
              <w:rPr>
                <w:noProof/>
                <w:webHidden/>
              </w:rPr>
              <w:fldChar w:fldCharType="separate"/>
            </w:r>
            <w:r w:rsidR="00BD4F0E">
              <w:rPr>
                <w:noProof/>
                <w:webHidden/>
              </w:rPr>
              <w:t>2</w:t>
            </w:r>
            <w:r w:rsidR="00E216C9">
              <w:rPr>
                <w:noProof/>
                <w:webHidden/>
              </w:rPr>
              <w:fldChar w:fldCharType="end"/>
            </w:r>
          </w:hyperlink>
        </w:p>
        <w:p w14:paraId="6E262B82" w14:textId="5A1C5509" w:rsidR="00E216C9" w:rsidRDefault="001527C3">
          <w:pPr>
            <w:pStyle w:val="TOC2"/>
            <w:tabs>
              <w:tab w:val="right" w:leader="dot" w:pos="9350"/>
            </w:tabs>
            <w:rPr>
              <w:noProof/>
            </w:rPr>
          </w:pPr>
          <w:hyperlink w:anchor="_Toc531680585" w:history="1">
            <w:r w:rsidR="00E216C9" w:rsidRPr="00903270">
              <w:rPr>
                <w:rStyle w:val="Hyperlink"/>
                <w:noProof/>
              </w:rPr>
              <w:t>Security of the P-Card</w:t>
            </w:r>
            <w:r w:rsidR="00E216C9">
              <w:rPr>
                <w:noProof/>
                <w:webHidden/>
              </w:rPr>
              <w:tab/>
            </w:r>
            <w:r w:rsidR="00E216C9">
              <w:rPr>
                <w:noProof/>
                <w:webHidden/>
              </w:rPr>
              <w:fldChar w:fldCharType="begin"/>
            </w:r>
            <w:r w:rsidR="00E216C9">
              <w:rPr>
                <w:noProof/>
                <w:webHidden/>
              </w:rPr>
              <w:instrText xml:space="preserve"> PAGEREF _Toc531680585 \h </w:instrText>
            </w:r>
            <w:r w:rsidR="00E216C9">
              <w:rPr>
                <w:noProof/>
                <w:webHidden/>
              </w:rPr>
            </w:r>
            <w:r w:rsidR="00E216C9">
              <w:rPr>
                <w:noProof/>
                <w:webHidden/>
              </w:rPr>
              <w:fldChar w:fldCharType="separate"/>
            </w:r>
            <w:r w:rsidR="00BD4F0E">
              <w:rPr>
                <w:noProof/>
                <w:webHidden/>
              </w:rPr>
              <w:t>2</w:t>
            </w:r>
            <w:r w:rsidR="00E216C9">
              <w:rPr>
                <w:noProof/>
                <w:webHidden/>
              </w:rPr>
              <w:fldChar w:fldCharType="end"/>
            </w:r>
          </w:hyperlink>
        </w:p>
        <w:p w14:paraId="495FFF4E" w14:textId="24C4DA10" w:rsidR="00E216C9" w:rsidRDefault="001527C3">
          <w:pPr>
            <w:pStyle w:val="TOC2"/>
            <w:tabs>
              <w:tab w:val="right" w:leader="dot" w:pos="9350"/>
            </w:tabs>
            <w:rPr>
              <w:noProof/>
            </w:rPr>
          </w:pPr>
          <w:hyperlink w:anchor="_Toc531680586" w:history="1">
            <w:r w:rsidR="00E216C9" w:rsidRPr="00903270">
              <w:rPr>
                <w:rStyle w:val="Hyperlink"/>
                <w:noProof/>
              </w:rPr>
              <w:t>Activating the P-Card</w:t>
            </w:r>
            <w:r w:rsidR="00E216C9">
              <w:rPr>
                <w:noProof/>
                <w:webHidden/>
              </w:rPr>
              <w:tab/>
            </w:r>
            <w:r w:rsidR="00E216C9">
              <w:rPr>
                <w:noProof/>
                <w:webHidden/>
              </w:rPr>
              <w:fldChar w:fldCharType="begin"/>
            </w:r>
            <w:r w:rsidR="00E216C9">
              <w:rPr>
                <w:noProof/>
                <w:webHidden/>
              </w:rPr>
              <w:instrText xml:space="preserve"> PAGEREF _Toc531680586 \h </w:instrText>
            </w:r>
            <w:r w:rsidR="00E216C9">
              <w:rPr>
                <w:noProof/>
                <w:webHidden/>
              </w:rPr>
            </w:r>
            <w:r w:rsidR="00E216C9">
              <w:rPr>
                <w:noProof/>
                <w:webHidden/>
              </w:rPr>
              <w:fldChar w:fldCharType="separate"/>
            </w:r>
            <w:r w:rsidR="00BD4F0E">
              <w:rPr>
                <w:noProof/>
                <w:webHidden/>
              </w:rPr>
              <w:t>2</w:t>
            </w:r>
            <w:r w:rsidR="00E216C9">
              <w:rPr>
                <w:noProof/>
                <w:webHidden/>
              </w:rPr>
              <w:fldChar w:fldCharType="end"/>
            </w:r>
          </w:hyperlink>
        </w:p>
        <w:p w14:paraId="02D22E87" w14:textId="0C5167EE" w:rsidR="00E216C9" w:rsidRDefault="001527C3">
          <w:pPr>
            <w:pStyle w:val="TOC2"/>
            <w:tabs>
              <w:tab w:val="right" w:leader="dot" w:pos="9350"/>
            </w:tabs>
            <w:rPr>
              <w:noProof/>
            </w:rPr>
          </w:pPr>
          <w:hyperlink w:anchor="_Toc531680587" w:history="1">
            <w:r w:rsidR="00E216C9" w:rsidRPr="00903270">
              <w:rPr>
                <w:rStyle w:val="Hyperlink"/>
                <w:noProof/>
              </w:rPr>
              <w:t>P-Card Renewal</w:t>
            </w:r>
            <w:r w:rsidR="00E216C9">
              <w:rPr>
                <w:noProof/>
                <w:webHidden/>
              </w:rPr>
              <w:tab/>
            </w:r>
            <w:r w:rsidR="00E216C9">
              <w:rPr>
                <w:noProof/>
                <w:webHidden/>
              </w:rPr>
              <w:fldChar w:fldCharType="begin"/>
            </w:r>
            <w:r w:rsidR="00E216C9">
              <w:rPr>
                <w:noProof/>
                <w:webHidden/>
              </w:rPr>
              <w:instrText xml:space="preserve"> PAGEREF _Toc531680587 \h </w:instrText>
            </w:r>
            <w:r w:rsidR="00E216C9">
              <w:rPr>
                <w:noProof/>
                <w:webHidden/>
              </w:rPr>
            </w:r>
            <w:r w:rsidR="00E216C9">
              <w:rPr>
                <w:noProof/>
                <w:webHidden/>
              </w:rPr>
              <w:fldChar w:fldCharType="separate"/>
            </w:r>
            <w:r w:rsidR="00BD4F0E">
              <w:rPr>
                <w:noProof/>
                <w:webHidden/>
              </w:rPr>
              <w:t>3</w:t>
            </w:r>
            <w:r w:rsidR="00E216C9">
              <w:rPr>
                <w:noProof/>
                <w:webHidden/>
              </w:rPr>
              <w:fldChar w:fldCharType="end"/>
            </w:r>
          </w:hyperlink>
        </w:p>
        <w:p w14:paraId="544FA6B1" w14:textId="484EA7CE" w:rsidR="00E216C9" w:rsidRDefault="001527C3">
          <w:pPr>
            <w:pStyle w:val="TOC2"/>
            <w:tabs>
              <w:tab w:val="right" w:leader="dot" w:pos="9350"/>
            </w:tabs>
            <w:rPr>
              <w:noProof/>
            </w:rPr>
          </w:pPr>
          <w:hyperlink w:anchor="_Toc531680588" w:history="1">
            <w:r w:rsidR="00E216C9" w:rsidRPr="00903270">
              <w:rPr>
                <w:rStyle w:val="Hyperlink"/>
                <w:noProof/>
              </w:rPr>
              <w:t>Employee Termination/Cancelling a P-Card</w:t>
            </w:r>
            <w:r w:rsidR="00E216C9">
              <w:rPr>
                <w:noProof/>
                <w:webHidden/>
              </w:rPr>
              <w:tab/>
            </w:r>
            <w:r w:rsidR="00E216C9">
              <w:rPr>
                <w:noProof/>
                <w:webHidden/>
              </w:rPr>
              <w:fldChar w:fldCharType="begin"/>
            </w:r>
            <w:r w:rsidR="00E216C9">
              <w:rPr>
                <w:noProof/>
                <w:webHidden/>
              </w:rPr>
              <w:instrText xml:space="preserve"> PAGEREF _Toc531680588 \h </w:instrText>
            </w:r>
            <w:r w:rsidR="00E216C9">
              <w:rPr>
                <w:noProof/>
                <w:webHidden/>
              </w:rPr>
            </w:r>
            <w:r w:rsidR="00E216C9">
              <w:rPr>
                <w:noProof/>
                <w:webHidden/>
              </w:rPr>
              <w:fldChar w:fldCharType="separate"/>
            </w:r>
            <w:r w:rsidR="00BD4F0E">
              <w:rPr>
                <w:noProof/>
                <w:webHidden/>
              </w:rPr>
              <w:t>3</w:t>
            </w:r>
            <w:r w:rsidR="00E216C9">
              <w:rPr>
                <w:noProof/>
                <w:webHidden/>
              </w:rPr>
              <w:fldChar w:fldCharType="end"/>
            </w:r>
          </w:hyperlink>
        </w:p>
        <w:p w14:paraId="0EBAB03E" w14:textId="6A16967B" w:rsidR="00E216C9" w:rsidRDefault="001527C3">
          <w:pPr>
            <w:pStyle w:val="TOC2"/>
            <w:tabs>
              <w:tab w:val="right" w:leader="dot" w:pos="9350"/>
            </w:tabs>
            <w:rPr>
              <w:noProof/>
            </w:rPr>
          </w:pPr>
          <w:hyperlink w:anchor="_Toc531680589" w:history="1">
            <w:r w:rsidR="00E216C9" w:rsidRPr="00903270">
              <w:rPr>
                <w:rStyle w:val="Hyperlink"/>
                <w:noProof/>
              </w:rPr>
              <w:t>Sabbatical, FMLA, Extended Personal Leave</w:t>
            </w:r>
            <w:r w:rsidR="00E216C9">
              <w:rPr>
                <w:noProof/>
                <w:webHidden/>
              </w:rPr>
              <w:tab/>
            </w:r>
            <w:r w:rsidR="00E216C9">
              <w:rPr>
                <w:noProof/>
                <w:webHidden/>
              </w:rPr>
              <w:fldChar w:fldCharType="begin"/>
            </w:r>
            <w:r w:rsidR="00E216C9">
              <w:rPr>
                <w:noProof/>
                <w:webHidden/>
              </w:rPr>
              <w:instrText xml:space="preserve"> PAGEREF _Toc531680589 \h </w:instrText>
            </w:r>
            <w:r w:rsidR="00E216C9">
              <w:rPr>
                <w:noProof/>
                <w:webHidden/>
              </w:rPr>
            </w:r>
            <w:r w:rsidR="00E216C9">
              <w:rPr>
                <w:noProof/>
                <w:webHidden/>
              </w:rPr>
              <w:fldChar w:fldCharType="separate"/>
            </w:r>
            <w:r w:rsidR="00BD4F0E">
              <w:rPr>
                <w:noProof/>
                <w:webHidden/>
              </w:rPr>
              <w:t>3</w:t>
            </w:r>
            <w:r w:rsidR="00E216C9">
              <w:rPr>
                <w:noProof/>
                <w:webHidden/>
              </w:rPr>
              <w:fldChar w:fldCharType="end"/>
            </w:r>
          </w:hyperlink>
        </w:p>
        <w:p w14:paraId="2B080022" w14:textId="7DD886A4" w:rsidR="00E216C9" w:rsidRDefault="001527C3">
          <w:pPr>
            <w:pStyle w:val="TOC2"/>
            <w:tabs>
              <w:tab w:val="right" w:leader="dot" w:pos="9350"/>
            </w:tabs>
            <w:rPr>
              <w:noProof/>
            </w:rPr>
          </w:pPr>
          <w:hyperlink w:anchor="_Toc531680590" w:history="1">
            <w:r w:rsidR="00E216C9" w:rsidRPr="00903270">
              <w:rPr>
                <w:rStyle w:val="Hyperlink"/>
                <w:noProof/>
              </w:rPr>
              <w:t>Lost or Stolen P-Cards</w:t>
            </w:r>
            <w:r w:rsidR="00E216C9">
              <w:rPr>
                <w:noProof/>
                <w:webHidden/>
              </w:rPr>
              <w:tab/>
            </w:r>
            <w:r w:rsidR="00E216C9">
              <w:rPr>
                <w:noProof/>
                <w:webHidden/>
              </w:rPr>
              <w:fldChar w:fldCharType="begin"/>
            </w:r>
            <w:r w:rsidR="00E216C9">
              <w:rPr>
                <w:noProof/>
                <w:webHidden/>
              </w:rPr>
              <w:instrText xml:space="preserve"> PAGEREF _Toc531680590 \h </w:instrText>
            </w:r>
            <w:r w:rsidR="00E216C9">
              <w:rPr>
                <w:noProof/>
                <w:webHidden/>
              </w:rPr>
            </w:r>
            <w:r w:rsidR="00E216C9">
              <w:rPr>
                <w:noProof/>
                <w:webHidden/>
              </w:rPr>
              <w:fldChar w:fldCharType="separate"/>
            </w:r>
            <w:r w:rsidR="00BD4F0E">
              <w:rPr>
                <w:noProof/>
                <w:webHidden/>
              </w:rPr>
              <w:t>3</w:t>
            </w:r>
            <w:r w:rsidR="00E216C9">
              <w:rPr>
                <w:noProof/>
                <w:webHidden/>
              </w:rPr>
              <w:fldChar w:fldCharType="end"/>
            </w:r>
          </w:hyperlink>
        </w:p>
        <w:p w14:paraId="6CF9E85F" w14:textId="2D4801C9" w:rsidR="00E216C9" w:rsidRDefault="001527C3" w:rsidP="00E216C9">
          <w:pPr>
            <w:pStyle w:val="TOC1"/>
            <w:rPr>
              <w:rFonts w:asciiTheme="minorHAnsi" w:eastAsiaTheme="minorEastAsia" w:hAnsiTheme="minorHAnsi" w:cstheme="minorBidi"/>
              <w:spacing w:val="0"/>
            </w:rPr>
          </w:pPr>
          <w:hyperlink w:anchor="_Toc531680591" w:history="1">
            <w:r w:rsidR="00E216C9" w:rsidRPr="00903270">
              <w:rPr>
                <w:rStyle w:val="Hyperlink"/>
              </w:rPr>
              <w:t>Duties and Responsibilities</w:t>
            </w:r>
            <w:r w:rsidR="00E216C9">
              <w:rPr>
                <w:webHidden/>
              </w:rPr>
              <w:tab/>
            </w:r>
            <w:r w:rsidR="00E216C9">
              <w:rPr>
                <w:webHidden/>
              </w:rPr>
              <w:fldChar w:fldCharType="begin"/>
            </w:r>
            <w:r w:rsidR="00E216C9">
              <w:rPr>
                <w:webHidden/>
              </w:rPr>
              <w:instrText xml:space="preserve"> PAGEREF _Toc531680591 \h </w:instrText>
            </w:r>
            <w:r w:rsidR="00E216C9">
              <w:rPr>
                <w:webHidden/>
              </w:rPr>
            </w:r>
            <w:r w:rsidR="00E216C9">
              <w:rPr>
                <w:webHidden/>
              </w:rPr>
              <w:fldChar w:fldCharType="separate"/>
            </w:r>
            <w:r w:rsidR="00BD4F0E">
              <w:rPr>
                <w:webHidden/>
              </w:rPr>
              <w:t>3</w:t>
            </w:r>
            <w:r w:rsidR="00E216C9">
              <w:rPr>
                <w:webHidden/>
              </w:rPr>
              <w:fldChar w:fldCharType="end"/>
            </w:r>
          </w:hyperlink>
        </w:p>
        <w:p w14:paraId="4A54846A" w14:textId="505E24E7" w:rsidR="00E216C9" w:rsidRDefault="001527C3">
          <w:pPr>
            <w:pStyle w:val="TOC2"/>
            <w:tabs>
              <w:tab w:val="right" w:leader="dot" w:pos="9350"/>
            </w:tabs>
            <w:rPr>
              <w:noProof/>
            </w:rPr>
          </w:pPr>
          <w:hyperlink w:anchor="_Toc531680592" w:history="1">
            <w:r w:rsidR="00E216C9" w:rsidRPr="00903270">
              <w:rPr>
                <w:rStyle w:val="Hyperlink"/>
                <w:noProof/>
              </w:rPr>
              <w:t>Cardholder</w:t>
            </w:r>
            <w:r w:rsidR="00E216C9">
              <w:rPr>
                <w:noProof/>
                <w:webHidden/>
              </w:rPr>
              <w:tab/>
            </w:r>
            <w:r w:rsidR="00E216C9">
              <w:rPr>
                <w:noProof/>
                <w:webHidden/>
              </w:rPr>
              <w:fldChar w:fldCharType="begin"/>
            </w:r>
            <w:r w:rsidR="00E216C9">
              <w:rPr>
                <w:noProof/>
                <w:webHidden/>
              </w:rPr>
              <w:instrText xml:space="preserve"> PAGEREF _Toc531680592 \h </w:instrText>
            </w:r>
            <w:r w:rsidR="00E216C9">
              <w:rPr>
                <w:noProof/>
                <w:webHidden/>
              </w:rPr>
            </w:r>
            <w:r w:rsidR="00E216C9">
              <w:rPr>
                <w:noProof/>
                <w:webHidden/>
              </w:rPr>
              <w:fldChar w:fldCharType="separate"/>
            </w:r>
            <w:r w:rsidR="00BD4F0E">
              <w:rPr>
                <w:noProof/>
                <w:webHidden/>
              </w:rPr>
              <w:t>3</w:t>
            </w:r>
            <w:r w:rsidR="00E216C9">
              <w:rPr>
                <w:noProof/>
                <w:webHidden/>
              </w:rPr>
              <w:fldChar w:fldCharType="end"/>
            </w:r>
          </w:hyperlink>
        </w:p>
        <w:p w14:paraId="2768B2BF" w14:textId="7F1191D1" w:rsidR="00E216C9" w:rsidRDefault="001527C3">
          <w:pPr>
            <w:pStyle w:val="TOC2"/>
            <w:tabs>
              <w:tab w:val="right" w:leader="dot" w:pos="9350"/>
            </w:tabs>
            <w:rPr>
              <w:noProof/>
            </w:rPr>
          </w:pPr>
          <w:hyperlink w:anchor="_Toc531680593" w:history="1">
            <w:r w:rsidR="00E216C9" w:rsidRPr="00903270">
              <w:rPr>
                <w:rStyle w:val="Hyperlink"/>
                <w:noProof/>
              </w:rPr>
              <w:t>Budget Manager</w:t>
            </w:r>
            <w:r w:rsidR="00E216C9">
              <w:rPr>
                <w:noProof/>
                <w:webHidden/>
              </w:rPr>
              <w:tab/>
            </w:r>
            <w:r w:rsidR="00E216C9">
              <w:rPr>
                <w:noProof/>
                <w:webHidden/>
              </w:rPr>
              <w:fldChar w:fldCharType="begin"/>
            </w:r>
            <w:r w:rsidR="00E216C9">
              <w:rPr>
                <w:noProof/>
                <w:webHidden/>
              </w:rPr>
              <w:instrText xml:space="preserve"> PAGEREF _Toc531680593 \h </w:instrText>
            </w:r>
            <w:r w:rsidR="00E216C9">
              <w:rPr>
                <w:noProof/>
                <w:webHidden/>
              </w:rPr>
            </w:r>
            <w:r w:rsidR="00E216C9">
              <w:rPr>
                <w:noProof/>
                <w:webHidden/>
              </w:rPr>
              <w:fldChar w:fldCharType="separate"/>
            </w:r>
            <w:r w:rsidR="00BD4F0E">
              <w:rPr>
                <w:noProof/>
                <w:webHidden/>
              </w:rPr>
              <w:t>4</w:t>
            </w:r>
            <w:r w:rsidR="00E216C9">
              <w:rPr>
                <w:noProof/>
                <w:webHidden/>
              </w:rPr>
              <w:fldChar w:fldCharType="end"/>
            </w:r>
          </w:hyperlink>
        </w:p>
        <w:p w14:paraId="769E13DD" w14:textId="77D981A2" w:rsidR="00E216C9" w:rsidRDefault="001527C3">
          <w:pPr>
            <w:pStyle w:val="TOC2"/>
            <w:tabs>
              <w:tab w:val="right" w:leader="dot" w:pos="9350"/>
            </w:tabs>
            <w:rPr>
              <w:noProof/>
            </w:rPr>
          </w:pPr>
          <w:hyperlink w:anchor="_Toc531680594" w:history="1">
            <w:r w:rsidR="00E216C9" w:rsidRPr="00903270">
              <w:rPr>
                <w:rStyle w:val="Hyperlink"/>
                <w:noProof/>
              </w:rPr>
              <w:t>P-Card Program Administrator</w:t>
            </w:r>
            <w:r w:rsidR="00E216C9">
              <w:rPr>
                <w:noProof/>
                <w:webHidden/>
              </w:rPr>
              <w:tab/>
            </w:r>
            <w:r w:rsidR="00E216C9">
              <w:rPr>
                <w:noProof/>
                <w:webHidden/>
              </w:rPr>
              <w:fldChar w:fldCharType="begin"/>
            </w:r>
            <w:r w:rsidR="00E216C9">
              <w:rPr>
                <w:noProof/>
                <w:webHidden/>
              </w:rPr>
              <w:instrText xml:space="preserve"> PAGEREF _Toc531680594 \h </w:instrText>
            </w:r>
            <w:r w:rsidR="00E216C9">
              <w:rPr>
                <w:noProof/>
                <w:webHidden/>
              </w:rPr>
            </w:r>
            <w:r w:rsidR="00E216C9">
              <w:rPr>
                <w:noProof/>
                <w:webHidden/>
              </w:rPr>
              <w:fldChar w:fldCharType="separate"/>
            </w:r>
            <w:r w:rsidR="00BD4F0E">
              <w:rPr>
                <w:noProof/>
                <w:webHidden/>
              </w:rPr>
              <w:t>4</w:t>
            </w:r>
            <w:r w:rsidR="00E216C9">
              <w:rPr>
                <w:noProof/>
                <w:webHidden/>
              </w:rPr>
              <w:fldChar w:fldCharType="end"/>
            </w:r>
          </w:hyperlink>
        </w:p>
        <w:p w14:paraId="296CF441" w14:textId="6A5B3F1C" w:rsidR="00E216C9" w:rsidRDefault="001527C3">
          <w:pPr>
            <w:pStyle w:val="TOC2"/>
            <w:tabs>
              <w:tab w:val="right" w:leader="dot" w:pos="9350"/>
            </w:tabs>
            <w:rPr>
              <w:noProof/>
            </w:rPr>
          </w:pPr>
          <w:hyperlink w:anchor="_Toc531680595" w:history="1">
            <w:r w:rsidR="00E216C9" w:rsidRPr="00903270">
              <w:rPr>
                <w:rStyle w:val="Hyperlink"/>
                <w:noProof/>
              </w:rPr>
              <w:t>Accounts Payable Department</w:t>
            </w:r>
            <w:r w:rsidR="00E216C9">
              <w:rPr>
                <w:noProof/>
                <w:webHidden/>
              </w:rPr>
              <w:tab/>
            </w:r>
            <w:r w:rsidR="00E216C9">
              <w:rPr>
                <w:noProof/>
                <w:webHidden/>
              </w:rPr>
              <w:fldChar w:fldCharType="begin"/>
            </w:r>
            <w:r w:rsidR="00E216C9">
              <w:rPr>
                <w:noProof/>
                <w:webHidden/>
              </w:rPr>
              <w:instrText xml:space="preserve"> PAGEREF _Toc531680595 \h </w:instrText>
            </w:r>
            <w:r w:rsidR="00E216C9">
              <w:rPr>
                <w:noProof/>
                <w:webHidden/>
              </w:rPr>
            </w:r>
            <w:r w:rsidR="00E216C9">
              <w:rPr>
                <w:noProof/>
                <w:webHidden/>
              </w:rPr>
              <w:fldChar w:fldCharType="separate"/>
            </w:r>
            <w:r w:rsidR="00BD4F0E">
              <w:rPr>
                <w:noProof/>
                <w:webHidden/>
              </w:rPr>
              <w:t>4</w:t>
            </w:r>
            <w:r w:rsidR="00E216C9">
              <w:rPr>
                <w:noProof/>
                <w:webHidden/>
              </w:rPr>
              <w:fldChar w:fldCharType="end"/>
            </w:r>
          </w:hyperlink>
        </w:p>
        <w:p w14:paraId="53E33BE7" w14:textId="58C39109" w:rsidR="00E216C9" w:rsidRDefault="001527C3">
          <w:pPr>
            <w:pStyle w:val="TOC2"/>
            <w:tabs>
              <w:tab w:val="right" w:leader="dot" w:pos="9350"/>
            </w:tabs>
            <w:rPr>
              <w:noProof/>
            </w:rPr>
          </w:pPr>
          <w:hyperlink w:anchor="_Toc531680596" w:history="1">
            <w:r w:rsidR="00E216C9" w:rsidRPr="00903270">
              <w:rPr>
                <w:rStyle w:val="Hyperlink"/>
                <w:noProof/>
              </w:rPr>
              <w:t>JP Morgan Customer Service</w:t>
            </w:r>
            <w:r w:rsidR="00E216C9">
              <w:rPr>
                <w:noProof/>
                <w:webHidden/>
              </w:rPr>
              <w:tab/>
            </w:r>
            <w:r w:rsidR="00E216C9">
              <w:rPr>
                <w:noProof/>
                <w:webHidden/>
              </w:rPr>
              <w:fldChar w:fldCharType="begin"/>
            </w:r>
            <w:r w:rsidR="00E216C9">
              <w:rPr>
                <w:noProof/>
                <w:webHidden/>
              </w:rPr>
              <w:instrText xml:space="preserve"> PAGEREF _Toc531680596 \h </w:instrText>
            </w:r>
            <w:r w:rsidR="00E216C9">
              <w:rPr>
                <w:noProof/>
                <w:webHidden/>
              </w:rPr>
            </w:r>
            <w:r w:rsidR="00E216C9">
              <w:rPr>
                <w:noProof/>
                <w:webHidden/>
              </w:rPr>
              <w:fldChar w:fldCharType="separate"/>
            </w:r>
            <w:r w:rsidR="00BD4F0E">
              <w:rPr>
                <w:noProof/>
                <w:webHidden/>
              </w:rPr>
              <w:t>4</w:t>
            </w:r>
            <w:r w:rsidR="00E216C9">
              <w:rPr>
                <w:noProof/>
                <w:webHidden/>
              </w:rPr>
              <w:fldChar w:fldCharType="end"/>
            </w:r>
          </w:hyperlink>
        </w:p>
        <w:p w14:paraId="4F7DE209" w14:textId="4FB58934" w:rsidR="00E216C9" w:rsidRDefault="001527C3" w:rsidP="00E216C9">
          <w:pPr>
            <w:pStyle w:val="TOC1"/>
            <w:rPr>
              <w:rFonts w:asciiTheme="minorHAnsi" w:eastAsiaTheme="minorEastAsia" w:hAnsiTheme="minorHAnsi" w:cstheme="minorBidi"/>
              <w:spacing w:val="0"/>
            </w:rPr>
          </w:pPr>
          <w:hyperlink w:anchor="_Toc531680597" w:history="1">
            <w:r w:rsidR="00E216C9" w:rsidRPr="00903270">
              <w:rPr>
                <w:rStyle w:val="Hyperlink"/>
              </w:rPr>
              <w:t>P-Card Controls</w:t>
            </w:r>
            <w:r w:rsidR="00E216C9">
              <w:rPr>
                <w:webHidden/>
              </w:rPr>
              <w:tab/>
            </w:r>
            <w:r w:rsidR="00E216C9">
              <w:rPr>
                <w:webHidden/>
              </w:rPr>
              <w:fldChar w:fldCharType="begin"/>
            </w:r>
            <w:r w:rsidR="00E216C9">
              <w:rPr>
                <w:webHidden/>
              </w:rPr>
              <w:instrText xml:space="preserve"> PAGEREF _Toc531680597 \h </w:instrText>
            </w:r>
            <w:r w:rsidR="00E216C9">
              <w:rPr>
                <w:webHidden/>
              </w:rPr>
            </w:r>
            <w:r w:rsidR="00E216C9">
              <w:rPr>
                <w:webHidden/>
              </w:rPr>
              <w:fldChar w:fldCharType="separate"/>
            </w:r>
            <w:r w:rsidR="00BD4F0E">
              <w:rPr>
                <w:webHidden/>
              </w:rPr>
              <w:t>4</w:t>
            </w:r>
            <w:r w:rsidR="00E216C9">
              <w:rPr>
                <w:webHidden/>
              </w:rPr>
              <w:fldChar w:fldCharType="end"/>
            </w:r>
          </w:hyperlink>
        </w:p>
        <w:p w14:paraId="2B555A4C" w14:textId="53DF05EA" w:rsidR="00E216C9" w:rsidRDefault="001527C3">
          <w:pPr>
            <w:pStyle w:val="TOC2"/>
            <w:tabs>
              <w:tab w:val="right" w:leader="dot" w:pos="9350"/>
            </w:tabs>
            <w:rPr>
              <w:noProof/>
            </w:rPr>
          </w:pPr>
          <w:hyperlink w:anchor="_Toc531680598" w:history="1">
            <w:r w:rsidR="00E216C9" w:rsidRPr="00903270">
              <w:rPr>
                <w:rStyle w:val="Hyperlink"/>
                <w:noProof/>
              </w:rPr>
              <w:t>Credit Limits</w:t>
            </w:r>
            <w:r w:rsidR="00E216C9">
              <w:rPr>
                <w:noProof/>
                <w:webHidden/>
              </w:rPr>
              <w:tab/>
            </w:r>
            <w:r w:rsidR="00E216C9">
              <w:rPr>
                <w:noProof/>
                <w:webHidden/>
              </w:rPr>
              <w:fldChar w:fldCharType="begin"/>
            </w:r>
            <w:r w:rsidR="00E216C9">
              <w:rPr>
                <w:noProof/>
                <w:webHidden/>
              </w:rPr>
              <w:instrText xml:space="preserve"> PAGEREF _Toc531680598 \h </w:instrText>
            </w:r>
            <w:r w:rsidR="00E216C9">
              <w:rPr>
                <w:noProof/>
                <w:webHidden/>
              </w:rPr>
            </w:r>
            <w:r w:rsidR="00E216C9">
              <w:rPr>
                <w:noProof/>
                <w:webHidden/>
              </w:rPr>
              <w:fldChar w:fldCharType="separate"/>
            </w:r>
            <w:r w:rsidR="00BD4F0E">
              <w:rPr>
                <w:noProof/>
                <w:webHidden/>
              </w:rPr>
              <w:t>4</w:t>
            </w:r>
            <w:r w:rsidR="00E216C9">
              <w:rPr>
                <w:noProof/>
                <w:webHidden/>
              </w:rPr>
              <w:fldChar w:fldCharType="end"/>
            </w:r>
          </w:hyperlink>
        </w:p>
        <w:p w14:paraId="0475E616" w14:textId="5844ECA8" w:rsidR="00E216C9" w:rsidRDefault="001527C3">
          <w:pPr>
            <w:pStyle w:val="TOC3"/>
            <w:tabs>
              <w:tab w:val="right" w:leader="dot" w:pos="9350"/>
            </w:tabs>
            <w:rPr>
              <w:noProof/>
            </w:rPr>
          </w:pPr>
          <w:hyperlink w:anchor="_Toc531680599" w:history="1">
            <w:r w:rsidR="00E216C9" w:rsidRPr="00903270">
              <w:rPr>
                <w:rStyle w:val="Hyperlink"/>
                <w:noProof/>
              </w:rPr>
              <w:t>Transaction Limits</w:t>
            </w:r>
            <w:r w:rsidR="00E216C9">
              <w:rPr>
                <w:noProof/>
                <w:webHidden/>
              </w:rPr>
              <w:tab/>
            </w:r>
            <w:r w:rsidR="00E216C9">
              <w:rPr>
                <w:noProof/>
                <w:webHidden/>
              </w:rPr>
              <w:fldChar w:fldCharType="begin"/>
            </w:r>
            <w:r w:rsidR="00E216C9">
              <w:rPr>
                <w:noProof/>
                <w:webHidden/>
              </w:rPr>
              <w:instrText xml:space="preserve"> PAGEREF _Toc531680599 \h </w:instrText>
            </w:r>
            <w:r w:rsidR="00E216C9">
              <w:rPr>
                <w:noProof/>
                <w:webHidden/>
              </w:rPr>
            </w:r>
            <w:r w:rsidR="00E216C9">
              <w:rPr>
                <w:noProof/>
                <w:webHidden/>
              </w:rPr>
              <w:fldChar w:fldCharType="separate"/>
            </w:r>
            <w:r w:rsidR="00BD4F0E">
              <w:rPr>
                <w:noProof/>
                <w:webHidden/>
              </w:rPr>
              <w:t>4</w:t>
            </w:r>
            <w:r w:rsidR="00E216C9">
              <w:rPr>
                <w:noProof/>
                <w:webHidden/>
              </w:rPr>
              <w:fldChar w:fldCharType="end"/>
            </w:r>
          </w:hyperlink>
        </w:p>
        <w:p w14:paraId="3A08909E" w14:textId="6144564B" w:rsidR="00E216C9" w:rsidRDefault="001527C3">
          <w:pPr>
            <w:pStyle w:val="TOC3"/>
            <w:tabs>
              <w:tab w:val="right" w:leader="dot" w:pos="9350"/>
            </w:tabs>
            <w:rPr>
              <w:noProof/>
            </w:rPr>
          </w:pPr>
          <w:hyperlink w:anchor="_Toc531680600" w:history="1">
            <w:r w:rsidR="00E216C9" w:rsidRPr="00903270">
              <w:rPr>
                <w:rStyle w:val="Hyperlink"/>
                <w:noProof/>
              </w:rPr>
              <w:t>Current Credit and Transaction Limits</w:t>
            </w:r>
            <w:r w:rsidR="00E216C9">
              <w:rPr>
                <w:noProof/>
                <w:webHidden/>
              </w:rPr>
              <w:tab/>
            </w:r>
            <w:r w:rsidR="00E216C9">
              <w:rPr>
                <w:noProof/>
                <w:webHidden/>
              </w:rPr>
              <w:fldChar w:fldCharType="begin"/>
            </w:r>
            <w:r w:rsidR="00E216C9">
              <w:rPr>
                <w:noProof/>
                <w:webHidden/>
              </w:rPr>
              <w:instrText xml:space="preserve"> PAGEREF _Toc531680600 \h </w:instrText>
            </w:r>
            <w:r w:rsidR="00E216C9">
              <w:rPr>
                <w:noProof/>
                <w:webHidden/>
              </w:rPr>
            </w:r>
            <w:r w:rsidR="00E216C9">
              <w:rPr>
                <w:noProof/>
                <w:webHidden/>
              </w:rPr>
              <w:fldChar w:fldCharType="separate"/>
            </w:r>
            <w:r w:rsidR="00BD4F0E">
              <w:rPr>
                <w:noProof/>
                <w:webHidden/>
              </w:rPr>
              <w:t>5</w:t>
            </w:r>
            <w:r w:rsidR="00E216C9">
              <w:rPr>
                <w:noProof/>
                <w:webHidden/>
              </w:rPr>
              <w:fldChar w:fldCharType="end"/>
            </w:r>
          </w:hyperlink>
        </w:p>
        <w:p w14:paraId="75A0C0D5" w14:textId="06343291" w:rsidR="00E216C9" w:rsidRDefault="001527C3" w:rsidP="00E216C9">
          <w:pPr>
            <w:pStyle w:val="TOC1"/>
            <w:rPr>
              <w:rFonts w:asciiTheme="minorHAnsi" w:eastAsiaTheme="minorEastAsia" w:hAnsiTheme="minorHAnsi" w:cstheme="minorBidi"/>
              <w:spacing w:val="0"/>
            </w:rPr>
          </w:pPr>
          <w:hyperlink w:anchor="_Toc531680601" w:history="1">
            <w:r w:rsidR="00E216C9" w:rsidRPr="00903270">
              <w:rPr>
                <w:rStyle w:val="Hyperlink"/>
              </w:rPr>
              <w:t>Training</w:t>
            </w:r>
            <w:r w:rsidR="00E216C9">
              <w:rPr>
                <w:webHidden/>
              </w:rPr>
              <w:tab/>
            </w:r>
            <w:r w:rsidR="00E216C9">
              <w:rPr>
                <w:webHidden/>
              </w:rPr>
              <w:fldChar w:fldCharType="begin"/>
            </w:r>
            <w:r w:rsidR="00E216C9">
              <w:rPr>
                <w:webHidden/>
              </w:rPr>
              <w:instrText xml:space="preserve"> PAGEREF _Toc531680601 \h </w:instrText>
            </w:r>
            <w:r w:rsidR="00E216C9">
              <w:rPr>
                <w:webHidden/>
              </w:rPr>
            </w:r>
            <w:r w:rsidR="00E216C9">
              <w:rPr>
                <w:webHidden/>
              </w:rPr>
              <w:fldChar w:fldCharType="separate"/>
            </w:r>
            <w:r w:rsidR="00BD4F0E">
              <w:rPr>
                <w:webHidden/>
              </w:rPr>
              <w:t>5</w:t>
            </w:r>
            <w:r w:rsidR="00E216C9">
              <w:rPr>
                <w:webHidden/>
              </w:rPr>
              <w:fldChar w:fldCharType="end"/>
            </w:r>
          </w:hyperlink>
        </w:p>
        <w:p w14:paraId="33129780" w14:textId="4ADBEA2C" w:rsidR="00E216C9" w:rsidRDefault="001527C3">
          <w:pPr>
            <w:pStyle w:val="TOC2"/>
            <w:tabs>
              <w:tab w:val="right" w:leader="dot" w:pos="9350"/>
            </w:tabs>
            <w:rPr>
              <w:noProof/>
            </w:rPr>
          </w:pPr>
          <w:hyperlink w:anchor="_Toc531680602" w:history="1">
            <w:r w:rsidR="00E216C9" w:rsidRPr="00903270">
              <w:rPr>
                <w:rStyle w:val="Hyperlink"/>
                <w:noProof/>
              </w:rPr>
              <w:t>Purchase Card Manual:</w:t>
            </w:r>
            <w:r w:rsidR="00E216C9">
              <w:rPr>
                <w:noProof/>
                <w:webHidden/>
              </w:rPr>
              <w:tab/>
            </w:r>
            <w:r w:rsidR="00E216C9">
              <w:rPr>
                <w:noProof/>
                <w:webHidden/>
              </w:rPr>
              <w:fldChar w:fldCharType="begin"/>
            </w:r>
            <w:r w:rsidR="00E216C9">
              <w:rPr>
                <w:noProof/>
                <w:webHidden/>
              </w:rPr>
              <w:instrText xml:space="preserve"> PAGEREF _Toc531680602 \h </w:instrText>
            </w:r>
            <w:r w:rsidR="00E216C9">
              <w:rPr>
                <w:noProof/>
                <w:webHidden/>
              </w:rPr>
            </w:r>
            <w:r w:rsidR="00E216C9">
              <w:rPr>
                <w:noProof/>
                <w:webHidden/>
              </w:rPr>
              <w:fldChar w:fldCharType="separate"/>
            </w:r>
            <w:r w:rsidR="00BD4F0E">
              <w:rPr>
                <w:noProof/>
                <w:webHidden/>
              </w:rPr>
              <w:t>5</w:t>
            </w:r>
            <w:r w:rsidR="00E216C9">
              <w:rPr>
                <w:noProof/>
                <w:webHidden/>
              </w:rPr>
              <w:fldChar w:fldCharType="end"/>
            </w:r>
          </w:hyperlink>
        </w:p>
        <w:p w14:paraId="6B4AE788" w14:textId="0E550179" w:rsidR="00E216C9" w:rsidRDefault="001527C3">
          <w:pPr>
            <w:pStyle w:val="TOC2"/>
            <w:tabs>
              <w:tab w:val="right" w:leader="dot" w:pos="9350"/>
            </w:tabs>
            <w:rPr>
              <w:noProof/>
            </w:rPr>
          </w:pPr>
          <w:hyperlink w:anchor="_Toc531680603" w:history="1">
            <w:r w:rsidR="00E216C9" w:rsidRPr="00903270">
              <w:rPr>
                <w:rStyle w:val="Hyperlink"/>
                <w:noProof/>
              </w:rPr>
              <w:t>Cardholder P-Card Agreement:</w:t>
            </w:r>
            <w:r w:rsidR="00E216C9">
              <w:rPr>
                <w:noProof/>
                <w:webHidden/>
              </w:rPr>
              <w:tab/>
            </w:r>
            <w:r w:rsidR="00E216C9">
              <w:rPr>
                <w:noProof/>
                <w:webHidden/>
              </w:rPr>
              <w:fldChar w:fldCharType="begin"/>
            </w:r>
            <w:r w:rsidR="00E216C9">
              <w:rPr>
                <w:noProof/>
                <w:webHidden/>
              </w:rPr>
              <w:instrText xml:space="preserve"> PAGEREF _Toc531680603 \h </w:instrText>
            </w:r>
            <w:r w:rsidR="00E216C9">
              <w:rPr>
                <w:noProof/>
                <w:webHidden/>
              </w:rPr>
            </w:r>
            <w:r w:rsidR="00E216C9">
              <w:rPr>
                <w:noProof/>
                <w:webHidden/>
              </w:rPr>
              <w:fldChar w:fldCharType="separate"/>
            </w:r>
            <w:r w:rsidR="00BD4F0E">
              <w:rPr>
                <w:noProof/>
                <w:webHidden/>
              </w:rPr>
              <w:t>5</w:t>
            </w:r>
            <w:r w:rsidR="00E216C9">
              <w:rPr>
                <w:noProof/>
                <w:webHidden/>
              </w:rPr>
              <w:fldChar w:fldCharType="end"/>
            </w:r>
          </w:hyperlink>
        </w:p>
        <w:p w14:paraId="33A14B09" w14:textId="497828DC" w:rsidR="00E216C9" w:rsidRDefault="001527C3" w:rsidP="00E216C9">
          <w:pPr>
            <w:pStyle w:val="TOC1"/>
            <w:rPr>
              <w:rFonts w:asciiTheme="minorHAnsi" w:eastAsiaTheme="minorEastAsia" w:hAnsiTheme="minorHAnsi" w:cstheme="minorBidi"/>
              <w:spacing w:val="0"/>
            </w:rPr>
          </w:pPr>
          <w:hyperlink w:anchor="_Toc531680604" w:history="1">
            <w:r w:rsidR="00E216C9" w:rsidRPr="00903270">
              <w:rPr>
                <w:rStyle w:val="Hyperlink"/>
              </w:rPr>
              <w:t>Making the Purchase</w:t>
            </w:r>
            <w:r w:rsidR="00E216C9">
              <w:rPr>
                <w:webHidden/>
              </w:rPr>
              <w:tab/>
            </w:r>
            <w:r w:rsidR="00E216C9">
              <w:rPr>
                <w:webHidden/>
              </w:rPr>
              <w:fldChar w:fldCharType="begin"/>
            </w:r>
            <w:r w:rsidR="00E216C9">
              <w:rPr>
                <w:webHidden/>
              </w:rPr>
              <w:instrText xml:space="preserve"> PAGEREF _Toc531680604 \h </w:instrText>
            </w:r>
            <w:r w:rsidR="00E216C9">
              <w:rPr>
                <w:webHidden/>
              </w:rPr>
            </w:r>
            <w:r w:rsidR="00E216C9">
              <w:rPr>
                <w:webHidden/>
              </w:rPr>
              <w:fldChar w:fldCharType="separate"/>
            </w:r>
            <w:r w:rsidR="00BD4F0E">
              <w:rPr>
                <w:webHidden/>
              </w:rPr>
              <w:t>5</w:t>
            </w:r>
            <w:r w:rsidR="00E216C9">
              <w:rPr>
                <w:webHidden/>
              </w:rPr>
              <w:fldChar w:fldCharType="end"/>
            </w:r>
          </w:hyperlink>
        </w:p>
        <w:p w14:paraId="4DC87135" w14:textId="04CB5E7B" w:rsidR="00E216C9" w:rsidRDefault="001527C3">
          <w:pPr>
            <w:pStyle w:val="TOC2"/>
            <w:tabs>
              <w:tab w:val="right" w:leader="dot" w:pos="9350"/>
            </w:tabs>
            <w:rPr>
              <w:noProof/>
            </w:rPr>
          </w:pPr>
          <w:hyperlink w:anchor="_Toc531680605" w:history="1">
            <w:r w:rsidR="00E216C9" w:rsidRPr="00903270">
              <w:rPr>
                <w:rStyle w:val="Hyperlink"/>
                <w:noProof/>
              </w:rPr>
              <w:t>Returns, Credits and Disputed Charges</w:t>
            </w:r>
            <w:r w:rsidR="00E216C9">
              <w:rPr>
                <w:noProof/>
                <w:webHidden/>
              </w:rPr>
              <w:tab/>
            </w:r>
            <w:r w:rsidR="00E216C9">
              <w:rPr>
                <w:noProof/>
                <w:webHidden/>
              </w:rPr>
              <w:fldChar w:fldCharType="begin"/>
            </w:r>
            <w:r w:rsidR="00E216C9">
              <w:rPr>
                <w:noProof/>
                <w:webHidden/>
              </w:rPr>
              <w:instrText xml:space="preserve"> PAGEREF _Toc531680605 \h </w:instrText>
            </w:r>
            <w:r w:rsidR="00E216C9">
              <w:rPr>
                <w:noProof/>
                <w:webHidden/>
              </w:rPr>
            </w:r>
            <w:r w:rsidR="00E216C9">
              <w:rPr>
                <w:noProof/>
                <w:webHidden/>
              </w:rPr>
              <w:fldChar w:fldCharType="separate"/>
            </w:r>
            <w:r w:rsidR="00BD4F0E">
              <w:rPr>
                <w:noProof/>
                <w:webHidden/>
              </w:rPr>
              <w:t>6</w:t>
            </w:r>
            <w:r w:rsidR="00E216C9">
              <w:rPr>
                <w:noProof/>
                <w:webHidden/>
              </w:rPr>
              <w:fldChar w:fldCharType="end"/>
            </w:r>
          </w:hyperlink>
        </w:p>
        <w:p w14:paraId="1DABEF66" w14:textId="1F3ED608" w:rsidR="00E216C9" w:rsidRDefault="001527C3">
          <w:pPr>
            <w:pStyle w:val="TOC2"/>
            <w:tabs>
              <w:tab w:val="right" w:leader="dot" w:pos="9350"/>
            </w:tabs>
            <w:rPr>
              <w:noProof/>
            </w:rPr>
          </w:pPr>
          <w:hyperlink w:anchor="_Toc531680606" w:history="1">
            <w:r w:rsidR="00E216C9" w:rsidRPr="00903270">
              <w:rPr>
                <w:rStyle w:val="Hyperlink"/>
                <w:noProof/>
              </w:rPr>
              <w:t>Conflict of Interest (Yavapai College Policy 2.20)</w:t>
            </w:r>
            <w:r w:rsidR="00E216C9">
              <w:rPr>
                <w:noProof/>
                <w:webHidden/>
              </w:rPr>
              <w:tab/>
            </w:r>
            <w:r w:rsidR="00E216C9">
              <w:rPr>
                <w:noProof/>
                <w:webHidden/>
              </w:rPr>
              <w:fldChar w:fldCharType="begin"/>
            </w:r>
            <w:r w:rsidR="00E216C9">
              <w:rPr>
                <w:noProof/>
                <w:webHidden/>
              </w:rPr>
              <w:instrText xml:space="preserve"> PAGEREF _Toc531680606 \h </w:instrText>
            </w:r>
            <w:r w:rsidR="00E216C9">
              <w:rPr>
                <w:noProof/>
                <w:webHidden/>
              </w:rPr>
            </w:r>
            <w:r w:rsidR="00E216C9">
              <w:rPr>
                <w:noProof/>
                <w:webHidden/>
              </w:rPr>
              <w:fldChar w:fldCharType="separate"/>
            </w:r>
            <w:r w:rsidR="00BD4F0E">
              <w:rPr>
                <w:noProof/>
                <w:webHidden/>
              </w:rPr>
              <w:t>7</w:t>
            </w:r>
            <w:r w:rsidR="00E216C9">
              <w:rPr>
                <w:noProof/>
                <w:webHidden/>
              </w:rPr>
              <w:fldChar w:fldCharType="end"/>
            </w:r>
          </w:hyperlink>
        </w:p>
        <w:p w14:paraId="680BDA2B" w14:textId="1ACA59C9" w:rsidR="00E216C9" w:rsidRDefault="001527C3" w:rsidP="00E216C9">
          <w:pPr>
            <w:pStyle w:val="TOC1"/>
            <w:rPr>
              <w:rFonts w:asciiTheme="minorHAnsi" w:eastAsiaTheme="minorEastAsia" w:hAnsiTheme="minorHAnsi" w:cstheme="minorBidi"/>
              <w:spacing w:val="0"/>
            </w:rPr>
          </w:pPr>
          <w:hyperlink w:anchor="_Toc531680607" w:history="1">
            <w:r w:rsidR="00E216C9" w:rsidRPr="00903270">
              <w:rPr>
                <w:rStyle w:val="Hyperlink"/>
              </w:rPr>
              <w:t>Disallowed Purchases List</w:t>
            </w:r>
            <w:r w:rsidR="00E216C9">
              <w:rPr>
                <w:webHidden/>
              </w:rPr>
              <w:tab/>
            </w:r>
            <w:r w:rsidR="00E216C9">
              <w:rPr>
                <w:webHidden/>
              </w:rPr>
              <w:fldChar w:fldCharType="begin"/>
            </w:r>
            <w:r w:rsidR="00E216C9">
              <w:rPr>
                <w:webHidden/>
              </w:rPr>
              <w:instrText xml:space="preserve"> PAGEREF _Toc531680607 \h </w:instrText>
            </w:r>
            <w:r w:rsidR="00E216C9">
              <w:rPr>
                <w:webHidden/>
              </w:rPr>
            </w:r>
            <w:r w:rsidR="00E216C9">
              <w:rPr>
                <w:webHidden/>
              </w:rPr>
              <w:fldChar w:fldCharType="separate"/>
            </w:r>
            <w:r w:rsidR="00BD4F0E">
              <w:rPr>
                <w:webHidden/>
              </w:rPr>
              <w:t>7</w:t>
            </w:r>
            <w:r w:rsidR="00E216C9">
              <w:rPr>
                <w:webHidden/>
              </w:rPr>
              <w:fldChar w:fldCharType="end"/>
            </w:r>
          </w:hyperlink>
        </w:p>
        <w:p w14:paraId="29BD93B7" w14:textId="2BBC1ECA" w:rsidR="00E216C9" w:rsidRDefault="001527C3" w:rsidP="00E216C9">
          <w:pPr>
            <w:pStyle w:val="TOC1"/>
            <w:rPr>
              <w:rFonts w:asciiTheme="minorHAnsi" w:eastAsiaTheme="minorEastAsia" w:hAnsiTheme="minorHAnsi" w:cstheme="minorBidi"/>
              <w:spacing w:val="0"/>
            </w:rPr>
          </w:pPr>
          <w:hyperlink w:anchor="_Toc531680608" w:history="1">
            <w:r w:rsidR="00E216C9" w:rsidRPr="00903270">
              <w:rPr>
                <w:rStyle w:val="Hyperlink"/>
              </w:rPr>
              <w:t>purchases disallowed without prior approval</w:t>
            </w:r>
            <w:r w:rsidR="00E216C9">
              <w:rPr>
                <w:webHidden/>
              </w:rPr>
              <w:tab/>
            </w:r>
            <w:r w:rsidR="00E216C9">
              <w:rPr>
                <w:webHidden/>
              </w:rPr>
              <w:fldChar w:fldCharType="begin"/>
            </w:r>
            <w:r w:rsidR="00E216C9">
              <w:rPr>
                <w:webHidden/>
              </w:rPr>
              <w:instrText xml:space="preserve"> PAGEREF _Toc531680608 \h </w:instrText>
            </w:r>
            <w:r w:rsidR="00E216C9">
              <w:rPr>
                <w:webHidden/>
              </w:rPr>
            </w:r>
            <w:r w:rsidR="00E216C9">
              <w:rPr>
                <w:webHidden/>
              </w:rPr>
              <w:fldChar w:fldCharType="separate"/>
            </w:r>
            <w:r w:rsidR="00BD4F0E">
              <w:rPr>
                <w:webHidden/>
              </w:rPr>
              <w:t>8</w:t>
            </w:r>
            <w:r w:rsidR="00E216C9">
              <w:rPr>
                <w:webHidden/>
              </w:rPr>
              <w:fldChar w:fldCharType="end"/>
            </w:r>
          </w:hyperlink>
        </w:p>
        <w:p w14:paraId="68D8A321" w14:textId="77C954B1" w:rsidR="00E216C9" w:rsidRDefault="001527C3" w:rsidP="00E216C9">
          <w:pPr>
            <w:pStyle w:val="TOC1"/>
            <w:rPr>
              <w:rFonts w:asciiTheme="minorHAnsi" w:eastAsiaTheme="minorEastAsia" w:hAnsiTheme="minorHAnsi" w:cstheme="minorBidi"/>
              <w:spacing w:val="0"/>
            </w:rPr>
          </w:pPr>
          <w:hyperlink w:anchor="_Toc531680609" w:history="1">
            <w:r w:rsidR="00E216C9" w:rsidRPr="00903270">
              <w:rPr>
                <w:rStyle w:val="Hyperlink"/>
              </w:rPr>
              <w:t>Independent Contractors</w:t>
            </w:r>
            <w:r w:rsidR="00E216C9">
              <w:rPr>
                <w:webHidden/>
              </w:rPr>
              <w:tab/>
            </w:r>
            <w:r w:rsidR="00E216C9">
              <w:rPr>
                <w:webHidden/>
              </w:rPr>
              <w:fldChar w:fldCharType="begin"/>
            </w:r>
            <w:r w:rsidR="00E216C9">
              <w:rPr>
                <w:webHidden/>
              </w:rPr>
              <w:instrText xml:space="preserve"> PAGEREF _Toc531680609 \h </w:instrText>
            </w:r>
            <w:r w:rsidR="00E216C9">
              <w:rPr>
                <w:webHidden/>
              </w:rPr>
            </w:r>
            <w:r w:rsidR="00E216C9">
              <w:rPr>
                <w:webHidden/>
              </w:rPr>
              <w:fldChar w:fldCharType="separate"/>
            </w:r>
            <w:r w:rsidR="00BD4F0E">
              <w:rPr>
                <w:webHidden/>
              </w:rPr>
              <w:t>8</w:t>
            </w:r>
            <w:r w:rsidR="00E216C9">
              <w:rPr>
                <w:webHidden/>
              </w:rPr>
              <w:fldChar w:fldCharType="end"/>
            </w:r>
          </w:hyperlink>
        </w:p>
        <w:p w14:paraId="59F7060C" w14:textId="30715FE4" w:rsidR="00E216C9" w:rsidRDefault="001527C3" w:rsidP="00E216C9">
          <w:pPr>
            <w:pStyle w:val="TOC1"/>
            <w:rPr>
              <w:rFonts w:asciiTheme="minorHAnsi" w:eastAsiaTheme="minorEastAsia" w:hAnsiTheme="minorHAnsi" w:cstheme="minorBidi"/>
              <w:spacing w:val="0"/>
            </w:rPr>
          </w:pPr>
          <w:hyperlink w:anchor="_Toc531680610" w:history="1">
            <w:r w:rsidR="00E216C9" w:rsidRPr="00903270">
              <w:rPr>
                <w:rStyle w:val="Hyperlink"/>
              </w:rPr>
              <w:t>Certificate of insurance (coi)</w:t>
            </w:r>
            <w:r w:rsidR="00E216C9">
              <w:rPr>
                <w:webHidden/>
              </w:rPr>
              <w:tab/>
            </w:r>
            <w:r w:rsidR="00E216C9">
              <w:rPr>
                <w:webHidden/>
              </w:rPr>
              <w:fldChar w:fldCharType="begin"/>
            </w:r>
            <w:r w:rsidR="00E216C9">
              <w:rPr>
                <w:webHidden/>
              </w:rPr>
              <w:instrText xml:space="preserve"> PAGEREF _Toc531680610 \h </w:instrText>
            </w:r>
            <w:r w:rsidR="00E216C9">
              <w:rPr>
                <w:webHidden/>
              </w:rPr>
            </w:r>
            <w:r w:rsidR="00E216C9">
              <w:rPr>
                <w:webHidden/>
              </w:rPr>
              <w:fldChar w:fldCharType="separate"/>
            </w:r>
            <w:r w:rsidR="00BD4F0E">
              <w:rPr>
                <w:webHidden/>
              </w:rPr>
              <w:t>9</w:t>
            </w:r>
            <w:r w:rsidR="00E216C9">
              <w:rPr>
                <w:webHidden/>
              </w:rPr>
              <w:fldChar w:fldCharType="end"/>
            </w:r>
          </w:hyperlink>
        </w:p>
        <w:p w14:paraId="74AFEB20" w14:textId="10225485" w:rsidR="00E216C9" w:rsidRDefault="001527C3" w:rsidP="00E216C9">
          <w:pPr>
            <w:pStyle w:val="TOC1"/>
            <w:rPr>
              <w:rFonts w:asciiTheme="minorHAnsi" w:eastAsiaTheme="minorEastAsia" w:hAnsiTheme="minorHAnsi" w:cstheme="minorBidi"/>
              <w:spacing w:val="0"/>
            </w:rPr>
          </w:pPr>
          <w:hyperlink w:anchor="_Toc531680611" w:history="1">
            <w:r w:rsidR="00E216C9" w:rsidRPr="00903270">
              <w:rPr>
                <w:rStyle w:val="Hyperlink"/>
              </w:rPr>
              <w:t>Recordkeeping</w:t>
            </w:r>
            <w:r w:rsidR="00E216C9">
              <w:rPr>
                <w:webHidden/>
              </w:rPr>
              <w:tab/>
            </w:r>
            <w:r w:rsidR="00E216C9">
              <w:rPr>
                <w:webHidden/>
              </w:rPr>
              <w:fldChar w:fldCharType="begin"/>
            </w:r>
            <w:r w:rsidR="00E216C9">
              <w:rPr>
                <w:webHidden/>
              </w:rPr>
              <w:instrText xml:space="preserve"> PAGEREF _Toc531680611 \h </w:instrText>
            </w:r>
            <w:r w:rsidR="00E216C9">
              <w:rPr>
                <w:webHidden/>
              </w:rPr>
            </w:r>
            <w:r w:rsidR="00E216C9">
              <w:rPr>
                <w:webHidden/>
              </w:rPr>
              <w:fldChar w:fldCharType="separate"/>
            </w:r>
            <w:r w:rsidR="00BD4F0E">
              <w:rPr>
                <w:webHidden/>
              </w:rPr>
              <w:t>10</w:t>
            </w:r>
            <w:r w:rsidR="00E216C9">
              <w:rPr>
                <w:webHidden/>
              </w:rPr>
              <w:fldChar w:fldCharType="end"/>
            </w:r>
          </w:hyperlink>
        </w:p>
        <w:p w14:paraId="1BDC12A1" w14:textId="7C7C3312" w:rsidR="00E216C9" w:rsidRDefault="001527C3">
          <w:pPr>
            <w:pStyle w:val="TOC2"/>
            <w:tabs>
              <w:tab w:val="right" w:leader="dot" w:pos="9350"/>
            </w:tabs>
            <w:rPr>
              <w:noProof/>
            </w:rPr>
          </w:pPr>
          <w:hyperlink w:anchor="_Toc531680612" w:history="1">
            <w:r w:rsidR="00E216C9" w:rsidRPr="00903270">
              <w:rPr>
                <w:rStyle w:val="Hyperlink"/>
                <w:noProof/>
              </w:rPr>
              <w:t>Receipts</w:t>
            </w:r>
            <w:r w:rsidR="00E216C9">
              <w:rPr>
                <w:noProof/>
                <w:webHidden/>
              </w:rPr>
              <w:tab/>
            </w:r>
            <w:r w:rsidR="00E216C9">
              <w:rPr>
                <w:noProof/>
                <w:webHidden/>
              </w:rPr>
              <w:fldChar w:fldCharType="begin"/>
            </w:r>
            <w:r w:rsidR="00E216C9">
              <w:rPr>
                <w:noProof/>
                <w:webHidden/>
              </w:rPr>
              <w:instrText xml:space="preserve"> PAGEREF _Toc531680612 \h </w:instrText>
            </w:r>
            <w:r w:rsidR="00E216C9">
              <w:rPr>
                <w:noProof/>
                <w:webHidden/>
              </w:rPr>
            </w:r>
            <w:r w:rsidR="00E216C9">
              <w:rPr>
                <w:noProof/>
                <w:webHidden/>
              </w:rPr>
              <w:fldChar w:fldCharType="separate"/>
            </w:r>
            <w:r w:rsidR="00BD4F0E">
              <w:rPr>
                <w:noProof/>
                <w:webHidden/>
              </w:rPr>
              <w:t>10</w:t>
            </w:r>
            <w:r w:rsidR="00E216C9">
              <w:rPr>
                <w:noProof/>
                <w:webHidden/>
              </w:rPr>
              <w:fldChar w:fldCharType="end"/>
            </w:r>
          </w:hyperlink>
        </w:p>
        <w:p w14:paraId="64C36275" w14:textId="3F9F4957" w:rsidR="00E216C9" w:rsidRDefault="001527C3">
          <w:pPr>
            <w:pStyle w:val="TOC2"/>
            <w:tabs>
              <w:tab w:val="right" w:leader="dot" w:pos="9350"/>
            </w:tabs>
            <w:rPr>
              <w:noProof/>
            </w:rPr>
          </w:pPr>
          <w:hyperlink w:anchor="_Toc531680613" w:history="1">
            <w:r w:rsidR="00E216C9" w:rsidRPr="00903270">
              <w:rPr>
                <w:rStyle w:val="Hyperlink"/>
                <w:noProof/>
              </w:rPr>
              <w:t>Transaction Detail Report</w:t>
            </w:r>
            <w:r w:rsidR="00E216C9">
              <w:rPr>
                <w:noProof/>
                <w:webHidden/>
              </w:rPr>
              <w:tab/>
            </w:r>
            <w:r w:rsidR="00E216C9">
              <w:rPr>
                <w:noProof/>
                <w:webHidden/>
              </w:rPr>
              <w:fldChar w:fldCharType="begin"/>
            </w:r>
            <w:r w:rsidR="00E216C9">
              <w:rPr>
                <w:noProof/>
                <w:webHidden/>
              </w:rPr>
              <w:instrText xml:space="preserve"> PAGEREF _Toc531680613 \h </w:instrText>
            </w:r>
            <w:r w:rsidR="00E216C9">
              <w:rPr>
                <w:noProof/>
                <w:webHidden/>
              </w:rPr>
            </w:r>
            <w:r w:rsidR="00E216C9">
              <w:rPr>
                <w:noProof/>
                <w:webHidden/>
              </w:rPr>
              <w:fldChar w:fldCharType="separate"/>
            </w:r>
            <w:r w:rsidR="00BD4F0E">
              <w:rPr>
                <w:noProof/>
                <w:webHidden/>
              </w:rPr>
              <w:t>10</w:t>
            </w:r>
            <w:r w:rsidR="00E216C9">
              <w:rPr>
                <w:noProof/>
                <w:webHidden/>
              </w:rPr>
              <w:fldChar w:fldCharType="end"/>
            </w:r>
          </w:hyperlink>
        </w:p>
        <w:p w14:paraId="36A516A5" w14:textId="4FDC0732" w:rsidR="00E216C9" w:rsidRDefault="001527C3" w:rsidP="00E216C9">
          <w:pPr>
            <w:pStyle w:val="TOC1"/>
            <w:rPr>
              <w:rFonts w:asciiTheme="minorHAnsi" w:eastAsiaTheme="minorEastAsia" w:hAnsiTheme="minorHAnsi" w:cstheme="minorBidi"/>
              <w:spacing w:val="0"/>
            </w:rPr>
          </w:pPr>
          <w:hyperlink w:anchor="_Toc531680614" w:history="1">
            <w:r w:rsidR="00E216C9" w:rsidRPr="00903270">
              <w:rPr>
                <w:rStyle w:val="Hyperlink"/>
              </w:rPr>
              <w:t>Cardholder Reconciliation</w:t>
            </w:r>
            <w:r w:rsidR="00E216C9">
              <w:rPr>
                <w:webHidden/>
              </w:rPr>
              <w:tab/>
            </w:r>
            <w:r w:rsidR="00E216C9">
              <w:rPr>
                <w:webHidden/>
              </w:rPr>
              <w:fldChar w:fldCharType="begin"/>
            </w:r>
            <w:r w:rsidR="00E216C9">
              <w:rPr>
                <w:webHidden/>
              </w:rPr>
              <w:instrText xml:space="preserve"> PAGEREF _Toc531680614 \h </w:instrText>
            </w:r>
            <w:r w:rsidR="00E216C9">
              <w:rPr>
                <w:webHidden/>
              </w:rPr>
            </w:r>
            <w:r w:rsidR="00E216C9">
              <w:rPr>
                <w:webHidden/>
              </w:rPr>
              <w:fldChar w:fldCharType="separate"/>
            </w:r>
            <w:r w:rsidR="00BD4F0E">
              <w:rPr>
                <w:webHidden/>
              </w:rPr>
              <w:t>10</w:t>
            </w:r>
            <w:r w:rsidR="00E216C9">
              <w:rPr>
                <w:webHidden/>
              </w:rPr>
              <w:fldChar w:fldCharType="end"/>
            </w:r>
          </w:hyperlink>
        </w:p>
        <w:p w14:paraId="7662803F" w14:textId="56EE7232" w:rsidR="00E216C9" w:rsidRDefault="001527C3" w:rsidP="00E216C9">
          <w:pPr>
            <w:pStyle w:val="TOC1"/>
            <w:rPr>
              <w:rFonts w:asciiTheme="minorHAnsi" w:eastAsiaTheme="minorEastAsia" w:hAnsiTheme="minorHAnsi" w:cstheme="minorBidi"/>
              <w:spacing w:val="0"/>
            </w:rPr>
          </w:pPr>
          <w:hyperlink w:anchor="_Toc531680615" w:history="1">
            <w:r w:rsidR="00E216C9" w:rsidRPr="00903270">
              <w:rPr>
                <w:rStyle w:val="Hyperlink"/>
              </w:rPr>
              <w:t>Due Dates</w:t>
            </w:r>
            <w:r w:rsidR="00E216C9">
              <w:rPr>
                <w:webHidden/>
              </w:rPr>
              <w:tab/>
            </w:r>
            <w:r w:rsidR="00E216C9">
              <w:rPr>
                <w:webHidden/>
              </w:rPr>
              <w:fldChar w:fldCharType="begin"/>
            </w:r>
            <w:r w:rsidR="00E216C9">
              <w:rPr>
                <w:webHidden/>
              </w:rPr>
              <w:instrText xml:space="preserve"> PAGEREF _Toc531680615 \h </w:instrText>
            </w:r>
            <w:r w:rsidR="00E216C9">
              <w:rPr>
                <w:webHidden/>
              </w:rPr>
            </w:r>
            <w:r w:rsidR="00E216C9">
              <w:rPr>
                <w:webHidden/>
              </w:rPr>
              <w:fldChar w:fldCharType="separate"/>
            </w:r>
            <w:r w:rsidR="00BD4F0E">
              <w:rPr>
                <w:webHidden/>
              </w:rPr>
              <w:t>10</w:t>
            </w:r>
            <w:r w:rsidR="00E216C9">
              <w:rPr>
                <w:webHidden/>
              </w:rPr>
              <w:fldChar w:fldCharType="end"/>
            </w:r>
          </w:hyperlink>
        </w:p>
        <w:p w14:paraId="3BDED597" w14:textId="50134FD6" w:rsidR="00E216C9" w:rsidRDefault="001527C3" w:rsidP="00E216C9">
          <w:pPr>
            <w:pStyle w:val="TOC1"/>
            <w:rPr>
              <w:rFonts w:asciiTheme="minorHAnsi" w:eastAsiaTheme="minorEastAsia" w:hAnsiTheme="minorHAnsi" w:cstheme="minorBidi"/>
              <w:spacing w:val="0"/>
            </w:rPr>
          </w:pPr>
          <w:hyperlink w:anchor="_Toc531680616" w:history="1">
            <w:r w:rsidR="00E216C9" w:rsidRPr="00903270">
              <w:rPr>
                <w:rStyle w:val="Hyperlink"/>
              </w:rPr>
              <w:t>Purchase CARD SPLIT TRANSACTION</w:t>
            </w:r>
            <w:r w:rsidR="00E83EDE">
              <w:rPr>
                <w:rStyle w:val="Hyperlink"/>
              </w:rPr>
              <w:t xml:space="preserve"> Form (PST)</w:t>
            </w:r>
            <w:r w:rsidR="00E216C9">
              <w:rPr>
                <w:webHidden/>
              </w:rPr>
              <w:tab/>
            </w:r>
            <w:r w:rsidR="00E216C9">
              <w:rPr>
                <w:webHidden/>
              </w:rPr>
              <w:fldChar w:fldCharType="begin"/>
            </w:r>
            <w:r w:rsidR="00E216C9">
              <w:rPr>
                <w:webHidden/>
              </w:rPr>
              <w:instrText xml:space="preserve"> PAGEREF _Toc531680616 \h </w:instrText>
            </w:r>
            <w:r w:rsidR="00E216C9">
              <w:rPr>
                <w:webHidden/>
              </w:rPr>
            </w:r>
            <w:r w:rsidR="00E216C9">
              <w:rPr>
                <w:webHidden/>
              </w:rPr>
              <w:fldChar w:fldCharType="separate"/>
            </w:r>
            <w:r w:rsidR="00BD4F0E">
              <w:rPr>
                <w:webHidden/>
              </w:rPr>
              <w:t>11</w:t>
            </w:r>
            <w:r w:rsidR="00E216C9">
              <w:rPr>
                <w:webHidden/>
              </w:rPr>
              <w:fldChar w:fldCharType="end"/>
            </w:r>
          </w:hyperlink>
        </w:p>
        <w:p w14:paraId="6EB4E07D" w14:textId="37C12111" w:rsidR="00E216C9" w:rsidRPr="00E216C9" w:rsidRDefault="001527C3" w:rsidP="00E216C9">
          <w:pPr>
            <w:pStyle w:val="TOC1"/>
            <w:rPr>
              <w:rFonts w:eastAsiaTheme="minorEastAsia"/>
              <w:spacing w:val="0"/>
            </w:rPr>
          </w:pPr>
          <w:hyperlink w:anchor="_Toc531680617" w:history="1">
            <w:r w:rsidR="00E216C9" w:rsidRPr="00E216C9">
              <w:rPr>
                <w:rStyle w:val="Hyperlink"/>
              </w:rPr>
              <w:t>Purchase Card Manual SIGNATURE Form</w:t>
            </w:r>
            <w:r w:rsidR="00E216C9" w:rsidRPr="00E216C9">
              <w:rPr>
                <w:webHidden/>
              </w:rPr>
              <w:tab/>
            </w:r>
            <w:r w:rsidR="00E216C9" w:rsidRPr="00E216C9">
              <w:rPr>
                <w:webHidden/>
              </w:rPr>
              <w:fldChar w:fldCharType="begin"/>
            </w:r>
            <w:r w:rsidR="00E216C9" w:rsidRPr="00E216C9">
              <w:rPr>
                <w:webHidden/>
              </w:rPr>
              <w:instrText xml:space="preserve"> PAGEREF _Toc531680617 \h </w:instrText>
            </w:r>
            <w:r w:rsidR="00E216C9" w:rsidRPr="00E216C9">
              <w:rPr>
                <w:webHidden/>
              </w:rPr>
            </w:r>
            <w:r w:rsidR="00E216C9" w:rsidRPr="00E216C9">
              <w:rPr>
                <w:webHidden/>
              </w:rPr>
              <w:fldChar w:fldCharType="separate"/>
            </w:r>
            <w:r w:rsidR="00BD4F0E">
              <w:rPr>
                <w:webHidden/>
              </w:rPr>
              <w:t>12</w:t>
            </w:r>
            <w:r w:rsidR="00E216C9" w:rsidRPr="00E216C9">
              <w:rPr>
                <w:webHidden/>
              </w:rPr>
              <w:fldChar w:fldCharType="end"/>
            </w:r>
          </w:hyperlink>
        </w:p>
        <w:p w14:paraId="3B344569" w14:textId="69831A70" w:rsidR="00BB4DEC" w:rsidRDefault="00BB4DEC">
          <w:r>
            <w:rPr>
              <w:b/>
              <w:bCs/>
              <w:noProof/>
            </w:rPr>
            <w:fldChar w:fldCharType="end"/>
          </w:r>
        </w:p>
      </w:sdtContent>
    </w:sdt>
    <w:p w14:paraId="2AF93D98" w14:textId="77777777" w:rsidR="00AD1EF0" w:rsidRPr="00BB4DEC" w:rsidRDefault="00AD1EF0" w:rsidP="00BB4DEC">
      <w:pPr>
        <w:pStyle w:val="Heading1"/>
      </w:pPr>
    </w:p>
    <w:p w14:paraId="36BCBE5F" w14:textId="77777777" w:rsidR="00AD1EF0" w:rsidRDefault="00AD1EF0" w:rsidP="000C7219">
      <w:pPr>
        <w:spacing w:line="240" w:lineRule="auto"/>
        <w:rPr>
          <w:i/>
          <w:sz w:val="40"/>
          <w:szCs w:val="40"/>
        </w:rPr>
      </w:pPr>
    </w:p>
    <w:p w14:paraId="01E0074D" w14:textId="77777777" w:rsidR="00AD1EF0" w:rsidRDefault="00AD1EF0" w:rsidP="000C7219">
      <w:pPr>
        <w:spacing w:line="240" w:lineRule="auto"/>
        <w:rPr>
          <w:i/>
          <w:sz w:val="40"/>
          <w:szCs w:val="40"/>
        </w:rPr>
      </w:pPr>
    </w:p>
    <w:p w14:paraId="0A84BEB6" w14:textId="77777777" w:rsidR="00AD1EF0" w:rsidRDefault="00AD1EF0" w:rsidP="000C7219">
      <w:pPr>
        <w:spacing w:line="240" w:lineRule="auto"/>
        <w:rPr>
          <w:i/>
          <w:sz w:val="40"/>
          <w:szCs w:val="40"/>
        </w:rPr>
      </w:pPr>
    </w:p>
    <w:p w14:paraId="21950644" w14:textId="77777777" w:rsidR="00AD1EF0" w:rsidRDefault="00AD1EF0" w:rsidP="000C7219">
      <w:pPr>
        <w:spacing w:line="240" w:lineRule="auto"/>
        <w:rPr>
          <w:i/>
          <w:sz w:val="40"/>
          <w:szCs w:val="40"/>
        </w:rPr>
      </w:pPr>
    </w:p>
    <w:p w14:paraId="6D1E275F" w14:textId="6F5BEAD8" w:rsidR="00AD1EF0" w:rsidRDefault="00AD1EF0" w:rsidP="00AD1EF0">
      <w:pPr>
        <w:spacing w:line="240" w:lineRule="auto"/>
        <w:jc w:val="center"/>
        <w:rPr>
          <w:i/>
          <w:sz w:val="40"/>
          <w:szCs w:val="40"/>
        </w:rPr>
      </w:pPr>
    </w:p>
    <w:p w14:paraId="38D95FCF" w14:textId="77777777" w:rsidR="00AD1EF0" w:rsidRDefault="00AD1EF0" w:rsidP="000C7219">
      <w:pPr>
        <w:spacing w:line="240" w:lineRule="auto"/>
        <w:rPr>
          <w:i/>
          <w:sz w:val="40"/>
          <w:szCs w:val="40"/>
        </w:rPr>
      </w:pPr>
    </w:p>
    <w:p w14:paraId="063D66D6" w14:textId="77777777" w:rsidR="00AD1EF0" w:rsidRDefault="00AD1EF0" w:rsidP="000C7219">
      <w:pPr>
        <w:spacing w:line="240" w:lineRule="auto"/>
        <w:rPr>
          <w:i/>
          <w:sz w:val="40"/>
          <w:szCs w:val="40"/>
        </w:rPr>
      </w:pPr>
    </w:p>
    <w:p w14:paraId="7C9EE306" w14:textId="77777777" w:rsidR="00AD1EF0" w:rsidRDefault="00AD1EF0" w:rsidP="000C7219">
      <w:pPr>
        <w:spacing w:line="240" w:lineRule="auto"/>
        <w:rPr>
          <w:i/>
          <w:sz w:val="40"/>
          <w:szCs w:val="40"/>
        </w:rPr>
      </w:pPr>
    </w:p>
    <w:p w14:paraId="034A02DA" w14:textId="77777777" w:rsidR="00AD1EF0" w:rsidRDefault="00AD1EF0" w:rsidP="000C7219">
      <w:pPr>
        <w:spacing w:line="240" w:lineRule="auto"/>
        <w:rPr>
          <w:i/>
          <w:sz w:val="40"/>
          <w:szCs w:val="40"/>
        </w:rPr>
      </w:pPr>
    </w:p>
    <w:p w14:paraId="495C166C" w14:textId="77777777" w:rsidR="00AD1EF0" w:rsidRDefault="00AD1EF0" w:rsidP="000C7219">
      <w:pPr>
        <w:spacing w:line="240" w:lineRule="auto"/>
        <w:rPr>
          <w:i/>
          <w:sz w:val="40"/>
          <w:szCs w:val="40"/>
        </w:rPr>
      </w:pPr>
    </w:p>
    <w:p w14:paraId="6CD51409" w14:textId="77777777" w:rsidR="00AD1EF0" w:rsidRDefault="00AD1EF0" w:rsidP="000C7219">
      <w:pPr>
        <w:spacing w:line="240" w:lineRule="auto"/>
        <w:rPr>
          <w:i/>
          <w:sz w:val="40"/>
          <w:szCs w:val="40"/>
        </w:rPr>
      </w:pPr>
    </w:p>
    <w:p w14:paraId="56432CD1" w14:textId="77777777" w:rsidR="00487A72" w:rsidRDefault="00487A72" w:rsidP="005457EA">
      <w:pPr>
        <w:spacing w:line="240" w:lineRule="auto"/>
        <w:rPr>
          <w:i/>
          <w:sz w:val="40"/>
          <w:szCs w:val="40"/>
        </w:rPr>
      </w:pPr>
    </w:p>
    <w:p w14:paraId="2FD42B0E" w14:textId="77777777" w:rsidR="000D38DB" w:rsidRDefault="000D38DB" w:rsidP="00BB4DEC">
      <w:pPr>
        <w:pStyle w:val="Heading1"/>
      </w:pPr>
    </w:p>
    <w:p w14:paraId="777D18CC" w14:textId="77777777" w:rsidR="000D38DB" w:rsidRDefault="000D38DB" w:rsidP="00BB4DEC">
      <w:pPr>
        <w:pStyle w:val="Heading1"/>
      </w:pPr>
    </w:p>
    <w:p w14:paraId="46933EFF" w14:textId="20230F6C" w:rsidR="00802F5E" w:rsidRDefault="00802F5E" w:rsidP="005E0AC1">
      <w:pPr>
        <w:spacing w:after="0" w:line="240" w:lineRule="auto"/>
        <w:ind w:right="720"/>
        <w:jc w:val="left"/>
        <w:rPr>
          <w:rFonts w:ascii="Cambria" w:eastAsia="Times New Roman" w:hAnsi="Cambria" w:cs="Times New Roman"/>
          <w:bCs/>
        </w:rPr>
      </w:pPr>
    </w:p>
    <w:p w14:paraId="10765032" w14:textId="77777777" w:rsidR="0080081C" w:rsidRDefault="0080081C" w:rsidP="00BB4DEC">
      <w:pPr>
        <w:pStyle w:val="Heading1"/>
        <w:sectPr w:rsidR="0080081C" w:rsidSect="00C32813">
          <w:footerReference w:type="first" r:id="rId9"/>
          <w:pgSz w:w="12240" w:h="15840" w:code="1"/>
          <w:pgMar w:top="1440" w:right="1440" w:bottom="1440" w:left="1440" w:header="720" w:footer="720" w:gutter="0"/>
          <w:pgNumType w:start="1"/>
          <w:cols w:space="720"/>
          <w:docGrid w:linePitch="360"/>
        </w:sectPr>
      </w:pPr>
    </w:p>
    <w:p w14:paraId="326F1C25" w14:textId="4D60AA69" w:rsidR="00487A72" w:rsidRPr="00216375" w:rsidRDefault="000C7219" w:rsidP="00BD41FA">
      <w:pPr>
        <w:pStyle w:val="Heading1"/>
        <w:jc w:val="left"/>
        <w:rPr>
          <w:rFonts w:asciiTheme="minorHAnsi" w:hAnsiTheme="minorHAnsi" w:cstheme="minorHAnsi"/>
        </w:rPr>
      </w:pPr>
      <w:bookmarkStart w:id="0" w:name="_Toc531680582"/>
      <w:r w:rsidRPr="00216375">
        <w:rPr>
          <w:rFonts w:asciiTheme="minorHAnsi" w:hAnsiTheme="minorHAnsi" w:cstheme="minorHAnsi"/>
        </w:rPr>
        <w:lastRenderedPageBreak/>
        <w:t>Overview</w:t>
      </w:r>
      <w:bookmarkEnd w:id="0"/>
    </w:p>
    <w:p w14:paraId="158F263A" w14:textId="7D253B3C" w:rsidR="000C7219" w:rsidRPr="007F3CE9" w:rsidRDefault="000C7219" w:rsidP="00BD41FA">
      <w:pPr>
        <w:spacing w:line="240" w:lineRule="auto"/>
        <w:jc w:val="left"/>
        <w:rPr>
          <w:sz w:val="24"/>
          <w:szCs w:val="24"/>
        </w:rPr>
      </w:pPr>
      <w:r w:rsidRPr="007F3CE9">
        <w:rPr>
          <w:sz w:val="24"/>
          <w:szCs w:val="24"/>
        </w:rPr>
        <w:t xml:space="preserve">The </w:t>
      </w:r>
      <w:r w:rsidR="00B45B97">
        <w:rPr>
          <w:sz w:val="24"/>
          <w:szCs w:val="24"/>
        </w:rPr>
        <w:t>p</w:t>
      </w:r>
      <w:r w:rsidRPr="007F3CE9">
        <w:rPr>
          <w:sz w:val="24"/>
          <w:szCs w:val="24"/>
        </w:rPr>
        <w:t xml:space="preserve">urpose of the </w:t>
      </w:r>
      <w:r w:rsidR="007E2238">
        <w:rPr>
          <w:sz w:val="24"/>
          <w:szCs w:val="24"/>
        </w:rPr>
        <w:t>Purchase Card</w:t>
      </w:r>
      <w:r w:rsidRPr="007F3CE9">
        <w:rPr>
          <w:sz w:val="24"/>
          <w:szCs w:val="24"/>
        </w:rPr>
        <w:t xml:space="preserve"> Program</w:t>
      </w:r>
      <w:r w:rsidR="00B45B97">
        <w:rPr>
          <w:sz w:val="24"/>
          <w:szCs w:val="24"/>
        </w:rPr>
        <w:t xml:space="preserve"> at </w:t>
      </w:r>
      <w:r w:rsidR="007E2238">
        <w:rPr>
          <w:sz w:val="24"/>
          <w:szCs w:val="24"/>
        </w:rPr>
        <w:t>Yavapai College</w:t>
      </w:r>
      <w:r w:rsidR="00B45B97">
        <w:rPr>
          <w:sz w:val="24"/>
          <w:szCs w:val="24"/>
        </w:rPr>
        <w:t xml:space="preserve"> (YC)</w:t>
      </w:r>
      <w:r w:rsidRPr="007F3CE9">
        <w:rPr>
          <w:sz w:val="24"/>
          <w:szCs w:val="24"/>
        </w:rPr>
        <w:t xml:space="preserve"> is to establish a more efficient, convenient, and cost-effective method of purchasing and paying for </w:t>
      </w:r>
      <w:r w:rsidR="00193B50">
        <w:rPr>
          <w:sz w:val="24"/>
          <w:szCs w:val="24"/>
        </w:rPr>
        <w:t>lower</w:t>
      </w:r>
      <w:r w:rsidR="00193B50" w:rsidRPr="007F3CE9">
        <w:rPr>
          <w:sz w:val="24"/>
          <w:szCs w:val="24"/>
        </w:rPr>
        <w:t xml:space="preserve"> </w:t>
      </w:r>
      <w:r w:rsidRPr="007F3CE9">
        <w:rPr>
          <w:sz w:val="24"/>
          <w:szCs w:val="24"/>
        </w:rPr>
        <w:t xml:space="preserve">dollar transactions. The </w:t>
      </w:r>
      <w:r w:rsidR="007E2238">
        <w:rPr>
          <w:sz w:val="24"/>
          <w:szCs w:val="24"/>
        </w:rPr>
        <w:t>Purchase Card</w:t>
      </w:r>
      <w:r w:rsidR="00E26BB6">
        <w:rPr>
          <w:sz w:val="24"/>
          <w:szCs w:val="24"/>
        </w:rPr>
        <w:t xml:space="preserve"> </w:t>
      </w:r>
      <w:r w:rsidR="00E26BB6" w:rsidRPr="0097040F">
        <w:rPr>
          <w:sz w:val="24"/>
          <w:szCs w:val="24"/>
        </w:rPr>
        <w:t>(</w:t>
      </w:r>
      <w:r w:rsidR="00EC1E0A">
        <w:rPr>
          <w:sz w:val="24"/>
          <w:szCs w:val="24"/>
        </w:rPr>
        <w:t>P-Card</w:t>
      </w:r>
      <w:r w:rsidR="00E26BB6">
        <w:rPr>
          <w:sz w:val="24"/>
          <w:szCs w:val="24"/>
        </w:rPr>
        <w:t>)</w:t>
      </w:r>
      <w:r w:rsidRPr="007F3CE9">
        <w:rPr>
          <w:sz w:val="24"/>
          <w:szCs w:val="24"/>
        </w:rPr>
        <w:t xml:space="preserve"> can be used with any supplier that accepts MasterCard as a form of payment for allowed purchases. Preference is given to contracted vendors as </w:t>
      </w:r>
      <w:r w:rsidR="00931614">
        <w:rPr>
          <w:sz w:val="24"/>
          <w:szCs w:val="24"/>
        </w:rPr>
        <w:t>YC</w:t>
      </w:r>
      <w:r w:rsidRPr="007F3CE9">
        <w:rPr>
          <w:sz w:val="24"/>
          <w:szCs w:val="24"/>
        </w:rPr>
        <w:t xml:space="preserve"> has already set negotiated pricing with them. </w:t>
      </w:r>
      <w:r w:rsidR="00354E69">
        <w:rPr>
          <w:sz w:val="24"/>
          <w:szCs w:val="24"/>
        </w:rPr>
        <w:t xml:space="preserve"> </w:t>
      </w:r>
    </w:p>
    <w:p w14:paraId="4028EED6" w14:textId="7B0CA470" w:rsidR="007F3CE9" w:rsidRPr="007F3CE9" w:rsidRDefault="007F3CE9" w:rsidP="00BD41FA">
      <w:pPr>
        <w:spacing w:line="240" w:lineRule="auto"/>
        <w:jc w:val="left"/>
        <w:rPr>
          <w:sz w:val="24"/>
          <w:szCs w:val="24"/>
        </w:rPr>
      </w:pPr>
      <w:r w:rsidRPr="007F3CE9">
        <w:rPr>
          <w:sz w:val="24"/>
          <w:szCs w:val="24"/>
        </w:rPr>
        <w:t>This manual provi</w:t>
      </w:r>
      <w:r w:rsidR="00BF63E0">
        <w:rPr>
          <w:sz w:val="24"/>
          <w:szCs w:val="24"/>
        </w:rPr>
        <w:t>des</w:t>
      </w:r>
      <w:r w:rsidR="000C7219" w:rsidRPr="007F3CE9">
        <w:rPr>
          <w:sz w:val="24"/>
          <w:szCs w:val="24"/>
        </w:rPr>
        <w:t xml:space="preserve"> procedures and guidelines for using the </w:t>
      </w:r>
      <w:r w:rsidR="00EC1E0A">
        <w:rPr>
          <w:sz w:val="24"/>
          <w:szCs w:val="24"/>
        </w:rPr>
        <w:t>P-Card</w:t>
      </w:r>
      <w:r w:rsidR="000C7219" w:rsidRPr="007F3CE9">
        <w:rPr>
          <w:sz w:val="24"/>
          <w:szCs w:val="24"/>
        </w:rPr>
        <w:t xml:space="preserve">. </w:t>
      </w:r>
      <w:r w:rsidR="00AE4E0B" w:rsidRPr="00AE4E0B">
        <w:rPr>
          <w:sz w:val="24"/>
          <w:szCs w:val="24"/>
        </w:rPr>
        <w:t xml:space="preserve">The </w:t>
      </w:r>
      <w:r w:rsidR="007E2238">
        <w:rPr>
          <w:sz w:val="24"/>
          <w:szCs w:val="24"/>
        </w:rPr>
        <w:t>YC</w:t>
      </w:r>
      <w:r w:rsidR="00AE4E0B" w:rsidRPr="00AE4E0B">
        <w:rPr>
          <w:sz w:val="24"/>
          <w:szCs w:val="24"/>
        </w:rPr>
        <w:t xml:space="preserve"> </w:t>
      </w:r>
      <w:r w:rsidR="00EC1E0A">
        <w:rPr>
          <w:sz w:val="24"/>
          <w:szCs w:val="24"/>
        </w:rPr>
        <w:t>P-Card</w:t>
      </w:r>
      <w:r w:rsidR="00AE4E0B" w:rsidRPr="00AE4E0B">
        <w:rPr>
          <w:sz w:val="24"/>
          <w:szCs w:val="24"/>
        </w:rPr>
        <w:t xml:space="preserve"> program is inclusive of the requirements specifically listed in the </w:t>
      </w:r>
      <w:r w:rsidR="006C2FFE">
        <w:rPr>
          <w:sz w:val="24"/>
          <w:szCs w:val="24"/>
        </w:rPr>
        <w:t xml:space="preserve">Yavapai College </w:t>
      </w:r>
      <w:r w:rsidR="00B40BAF">
        <w:rPr>
          <w:sz w:val="24"/>
          <w:szCs w:val="24"/>
        </w:rPr>
        <w:t>Procurement &amp; Contract Services</w:t>
      </w:r>
      <w:r w:rsidR="006C2FFE">
        <w:rPr>
          <w:sz w:val="24"/>
          <w:szCs w:val="24"/>
        </w:rPr>
        <w:t xml:space="preserve"> Procedures Manual.</w:t>
      </w:r>
      <w:r w:rsidR="001C74B5">
        <w:rPr>
          <w:sz w:val="24"/>
          <w:szCs w:val="24"/>
        </w:rPr>
        <w:t xml:space="preserve">  Please read it carefully.  </w:t>
      </w:r>
      <w:r w:rsidR="007E2238">
        <w:rPr>
          <w:sz w:val="24"/>
          <w:szCs w:val="24"/>
        </w:rPr>
        <w:t>The s</w:t>
      </w:r>
      <w:r w:rsidR="000C7219" w:rsidRPr="007F3CE9">
        <w:rPr>
          <w:sz w:val="24"/>
          <w:szCs w:val="24"/>
        </w:rPr>
        <w:t xml:space="preserve">ignature on the </w:t>
      </w:r>
      <w:r w:rsidR="007B750B">
        <w:rPr>
          <w:sz w:val="24"/>
          <w:szCs w:val="24"/>
        </w:rPr>
        <w:t>Purchase Card Manual Signature Form</w:t>
      </w:r>
      <w:r w:rsidR="006309DF">
        <w:rPr>
          <w:sz w:val="24"/>
          <w:szCs w:val="24"/>
        </w:rPr>
        <w:t xml:space="preserve"> shows that C</w:t>
      </w:r>
      <w:r w:rsidR="007E2238">
        <w:rPr>
          <w:sz w:val="24"/>
          <w:szCs w:val="24"/>
        </w:rPr>
        <w:t>ardholders</w:t>
      </w:r>
      <w:r w:rsidR="000C7219" w:rsidRPr="007F3CE9">
        <w:rPr>
          <w:sz w:val="24"/>
          <w:szCs w:val="24"/>
        </w:rPr>
        <w:t xml:space="preserve"> understand the intent of the program and agree to follow the established guidelines</w:t>
      </w:r>
      <w:r w:rsidRPr="007F3CE9">
        <w:rPr>
          <w:sz w:val="24"/>
          <w:szCs w:val="24"/>
        </w:rPr>
        <w:t xml:space="preserve">. </w:t>
      </w:r>
      <w:r w:rsidR="007E2238">
        <w:rPr>
          <w:sz w:val="24"/>
          <w:szCs w:val="24"/>
        </w:rPr>
        <w:t xml:space="preserve">Included is information on the </w:t>
      </w:r>
      <w:r w:rsidRPr="007F3CE9">
        <w:rPr>
          <w:sz w:val="24"/>
          <w:szCs w:val="24"/>
        </w:rPr>
        <w:t xml:space="preserve">single transaction limit, daily transaction limits, and monthly </w:t>
      </w:r>
      <w:r w:rsidR="00085BB2">
        <w:rPr>
          <w:sz w:val="24"/>
          <w:szCs w:val="24"/>
        </w:rPr>
        <w:t>purchase</w:t>
      </w:r>
      <w:r w:rsidR="00085BB2" w:rsidRPr="007F3CE9">
        <w:rPr>
          <w:sz w:val="24"/>
          <w:szCs w:val="24"/>
        </w:rPr>
        <w:t xml:space="preserve"> </w:t>
      </w:r>
      <w:r w:rsidRPr="007F3CE9">
        <w:rPr>
          <w:sz w:val="24"/>
          <w:szCs w:val="24"/>
        </w:rPr>
        <w:t xml:space="preserve">limits. It is important to understand the following points before using the </w:t>
      </w:r>
      <w:r w:rsidR="00EC1E0A">
        <w:rPr>
          <w:sz w:val="24"/>
          <w:szCs w:val="24"/>
        </w:rPr>
        <w:t>P-Card</w:t>
      </w:r>
      <w:r w:rsidRPr="007F3CE9">
        <w:rPr>
          <w:sz w:val="24"/>
          <w:szCs w:val="24"/>
        </w:rPr>
        <w:t>:</w:t>
      </w:r>
    </w:p>
    <w:p w14:paraId="13D988D2" w14:textId="185EF97F" w:rsidR="00B37460" w:rsidRPr="00101B0D" w:rsidRDefault="007E2238" w:rsidP="00BD41FA">
      <w:pPr>
        <w:pStyle w:val="ListParagraph"/>
        <w:numPr>
          <w:ilvl w:val="0"/>
          <w:numId w:val="20"/>
        </w:numPr>
        <w:spacing w:line="240" w:lineRule="auto"/>
        <w:jc w:val="left"/>
        <w:rPr>
          <w:b/>
          <w:sz w:val="24"/>
          <w:szCs w:val="24"/>
        </w:rPr>
      </w:pPr>
      <w:r w:rsidRPr="00101B0D">
        <w:rPr>
          <w:sz w:val="24"/>
          <w:szCs w:val="24"/>
        </w:rPr>
        <w:t xml:space="preserve">Each Department will have one or more designated </w:t>
      </w:r>
      <w:r w:rsidR="00161E7C">
        <w:rPr>
          <w:sz w:val="24"/>
          <w:szCs w:val="24"/>
        </w:rPr>
        <w:t>Purchasing Liaison</w:t>
      </w:r>
      <w:r w:rsidR="006C2FFE" w:rsidRPr="00101B0D">
        <w:rPr>
          <w:sz w:val="24"/>
          <w:szCs w:val="24"/>
        </w:rPr>
        <w:t>(</w:t>
      </w:r>
      <w:r w:rsidRPr="00101B0D">
        <w:rPr>
          <w:sz w:val="24"/>
          <w:szCs w:val="24"/>
        </w:rPr>
        <w:t>s</w:t>
      </w:r>
      <w:r w:rsidR="006C2FFE" w:rsidRPr="00101B0D">
        <w:rPr>
          <w:sz w:val="24"/>
          <w:szCs w:val="24"/>
        </w:rPr>
        <w:t>)</w:t>
      </w:r>
      <w:r w:rsidRPr="00101B0D">
        <w:rPr>
          <w:sz w:val="24"/>
          <w:szCs w:val="24"/>
        </w:rPr>
        <w:t xml:space="preserve"> who will be issued a </w:t>
      </w:r>
      <w:r w:rsidR="00EC1E0A" w:rsidRPr="00101B0D">
        <w:rPr>
          <w:sz w:val="24"/>
          <w:szCs w:val="24"/>
        </w:rPr>
        <w:t>P-Card</w:t>
      </w:r>
      <w:r w:rsidRPr="00101B0D">
        <w:rPr>
          <w:sz w:val="24"/>
          <w:szCs w:val="24"/>
        </w:rPr>
        <w:t xml:space="preserve">.  </w:t>
      </w:r>
      <w:r w:rsidR="007F3CE9" w:rsidRPr="00101B0D">
        <w:rPr>
          <w:sz w:val="24"/>
          <w:szCs w:val="24"/>
        </w:rPr>
        <w:t xml:space="preserve">The </w:t>
      </w:r>
      <w:r w:rsidR="00EC1E0A" w:rsidRPr="00101B0D">
        <w:rPr>
          <w:sz w:val="24"/>
          <w:szCs w:val="24"/>
        </w:rPr>
        <w:t>P-Card</w:t>
      </w:r>
      <w:r w:rsidRPr="00101B0D">
        <w:rPr>
          <w:sz w:val="24"/>
          <w:szCs w:val="24"/>
        </w:rPr>
        <w:t xml:space="preserve"> is issued in the name of the individual designated as the </w:t>
      </w:r>
      <w:r w:rsidR="00161E7C">
        <w:rPr>
          <w:sz w:val="24"/>
          <w:szCs w:val="24"/>
        </w:rPr>
        <w:t>Purchasing Liaison</w:t>
      </w:r>
      <w:r w:rsidR="00563443">
        <w:rPr>
          <w:sz w:val="24"/>
          <w:szCs w:val="24"/>
        </w:rPr>
        <w:t xml:space="preserve"> (Liaison)</w:t>
      </w:r>
      <w:r w:rsidRPr="00101B0D">
        <w:rPr>
          <w:sz w:val="24"/>
          <w:szCs w:val="24"/>
        </w:rPr>
        <w:t xml:space="preserve">.  </w:t>
      </w:r>
      <w:r w:rsidRPr="00101B0D">
        <w:rPr>
          <w:b/>
          <w:sz w:val="24"/>
          <w:szCs w:val="24"/>
        </w:rPr>
        <w:t>The Cardholder is</w:t>
      </w:r>
      <w:r w:rsidR="007F3CE9" w:rsidRPr="00101B0D">
        <w:rPr>
          <w:b/>
          <w:sz w:val="24"/>
          <w:szCs w:val="24"/>
        </w:rPr>
        <w:t xml:space="preserve"> responsible for the security of the </w:t>
      </w:r>
      <w:r w:rsidR="00EC1E0A" w:rsidRPr="00101B0D">
        <w:rPr>
          <w:b/>
          <w:sz w:val="24"/>
          <w:szCs w:val="24"/>
        </w:rPr>
        <w:t>P-Card</w:t>
      </w:r>
      <w:r w:rsidR="007F3CE9" w:rsidRPr="00101B0D">
        <w:rPr>
          <w:b/>
          <w:sz w:val="24"/>
          <w:szCs w:val="24"/>
        </w:rPr>
        <w:t xml:space="preserve"> and the transactions made with it. </w:t>
      </w:r>
      <w:r w:rsidRPr="00101B0D">
        <w:rPr>
          <w:b/>
          <w:sz w:val="24"/>
          <w:szCs w:val="24"/>
        </w:rPr>
        <w:t xml:space="preserve"> Not following</w:t>
      </w:r>
      <w:r w:rsidR="007F3CE9" w:rsidRPr="00101B0D">
        <w:rPr>
          <w:b/>
          <w:sz w:val="24"/>
          <w:szCs w:val="24"/>
        </w:rPr>
        <w:t xml:space="preserve"> s</w:t>
      </w:r>
      <w:r w:rsidRPr="00101B0D">
        <w:rPr>
          <w:b/>
          <w:sz w:val="24"/>
          <w:szCs w:val="24"/>
        </w:rPr>
        <w:t>tated guidelines when using the</w:t>
      </w:r>
      <w:r w:rsidR="007F3CE9" w:rsidRPr="00101B0D">
        <w:rPr>
          <w:b/>
          <w:sz w:val="24"/>
          <w:szCs w:val="24"/>
        </w:rPr>
        <w:t xml:space="preserve"> </w:t>
      </w:r>
      <w:r w:rsidR="00EC1E0A" w:rsidRPr="00101B0D">
        <w:rPr>
          <w:b/>
          <w:sz w:val="24"/>
          <w:szCs w:val="24"/>
        </w:rPr>
        <w:t>P-Card</w:t>
      </w:r>
      <w:r w:rsidRPr="00101B0D">
        <w:rPr>
          <w:b/>
          <w:sz w:val="24"/>
          <w:szCs w:val="24"/>
        </w:rPr>
        <w:t xml:space="preserve"> </w:t>
      </w:r>
      <w:r w:rsidR="00A70FB5" w:rsidRPr="00101B0D">
        <w:rPr>
          <w:b/>
          <w:sz w:val="24"/>
          <w:szCs w:val="24"/>
        </w:rPr>
        <w:t xml:space="preserve">may </w:t>
      </w:r>
      <w:r w:rsidR="006D1DA8" w:rsidRPr="00101B0D">
        <w:rPr>
          <w:b/>
          <w:sz w:val="24"/>
          <w:szCs w:val="24"/>
        </w:rPr>
        <w:t>result</w:t>
      </w:r>
      <w:r w:rsidRPr="00101B0D">
        <w:rPr>
          <w:b/>
          <w:sz w:val="24"/>
          <w:szCs w:val="24"/>
        </w:rPr>
        <w:t xml:space="preserve"> in </w:t>
      </w:r>
      <w:r w:rsidR="007F3CE9" w:rsidRPr="00101B0D">
        <w:rPr>
          <w:b/>
          <w:sz w:val="24"/>
          <w:szCs w:val="24"/>
        </w:rPr>
        <w:t xml:space="preserve">corrective action </w:t>
      </w:r>
      <w:r w:rsidR="006D1DA8" w:rsidRPr="00101B0D">
        <w:rPr>
          <w:b/>
          <w:sz w:val="24"/>
          <w:szCs w:val="24"/>
        </w:rPr>
        <w:t>such as</w:t>
      </w:r>
      <w:r w:rsidR="007F3CE9" w:rsidRPr="00101B0D">
        <w:rPr>
          <w:b/>
          <w:sz w:val="24"/>
          <w:szCs w:val="24"/>
        </w:rPr>
        <w:t xml:space="preserve"> </w:t>
      </w:r>
      <w:r w:rsidR="00FB5646" w:rsidRPr="00101B0D">
        <w:rPr>
          <w:b/>
          <w:sz w:val="24"/>
          <w:szCs w:val="24"/>
        </w:rPr>
        <w:t xml:space="preserve">revocation of </w:t>
      </w:r>
      <w:r w:rsidR="00EC1E0A" w:rsidRPr="00101B0D">
        <w:rPr>
          <w:b/>
          <w:sz w:val="24"/>
          <w:szCs w:val="24"/>
        </w:rPr>
        <w:t>P-Card</w:t>
      </w:r>
      <w:r w:rsidR="00FB5646" w:rsidRPr="00101B0D">
        <w:rPr>
          <w:b/>
          <w:sz w:val="24"/>
          <w:szCs w:val="24"/>
        </w:rPr>
        <w:t xml:space="preserve"> privileges.</w:t>
      </w:r>
    </w:p>
    <w:p w14:paraId="64E7FF92" w14:textId="77777777" w:rsidR="00101B0D" w:rsidRPr="00462AD5" w:rsidRDefault="00101B0D" w:rsidP="00BD41FA">
      <w:pPr>
        <w:pStyle w:val="ListParagraph"/>
        <w:spacing w:line="240" w:lineRule="auto"/>
        <w:jc w:val="left"/>
        <w:rPr>
          <w:sz w:val="24"/>
          <w:szCs w:val="24"/>
        </w:rPr>
      </w:pPr>
    </w:p>
    <w:p w14:paraId="345EDBA6" w14:textId="7A6FC415" w:rsidR="00AD4EF9" w:rsidRPr="00AD4EF9" w:rsidRDefault="00B25F2C" w:rsidP="00BD41FA">
      <w:pPr>
        <w:pStyle w:val="ListParagraph"/>
        <w:numPr>
          <w:ilvl w:val="0"/>
          <w:numId w:val="1"/>
        </w:numPr>
        <w:spacing w:line="240" w:lineRule="auto"/>
        <w:jc w:val="left"/>
        <w:rPr>
          <w:sz w:val="24"/>
          <w:szCs w:val="24"/>
        </w:rPr>
      </w:pPr>
      <w:r w:rsidRPr="00AD4EF9">
        <w:rPr>
          <w:sz w:val="24"/>
          <w:szCs w:val="24"/>
        </w:rPr>
        <w:t xml:space="preserve">The </w:t>
      </w:r>
      <w:r w:rsidR="00EC1E0A">
        <w:rPr>
          <w:sz w:val="24"/>
          <w:szCs w:val="24"/>
        </w:rPr>
        <w:t>P-Card</w:t>
      </w:r>
      <w:r w:rsidRPr="00AD4EF9">
        <w:rPr>
          <w:sz w:val="24"/>
          <w:szCs w:val="24"/>
        </w:rPr>
        <w:t xml:space="preserve"> program carries </w:t>
      </w:r>
      <w:r>
        <w:rPr>
          <w:sz w:val="24"/>
          <w:szCs w:val="24"/>
        </w:rPr>
        <w:t>YC</w:t>
      </w:r>
      <w:r w:rsidRPr="00AD4EF9">
        <w:rPr>
          <w:sz w:val="24"/>
          <w:szCs w:val="24"/>
        </w:rPr>
        <w:t>, not individual, liability</w:t>
      </w:r>
      <w:r>
        <w:rPr>
          <w:sz w:val="24"/>
          <w:szCs w:val="24"/>
        </w:rPr>
        <w:t xml:space="preserve"> to the Cardholder</w:t>
      </w:r>
      <w:r w:rsidRPr="00AD4EF9">
        <w:rPr>
          <w:sz w:val="24"/>
          <w:szCs w:val="24"/>
        </w:rPr>
        <w:t xml:space="preserve">. </w:t>
      </w:r>
      <w:r w:rsidR="00D81F77">
        <w:rPr>
          <w:sz w:val="24"/>
          <w:szCs w:val="24"/>
        </w:rPr>
        <w:t>The program does not affect personal</w:t>
      </w:r>
      <w:r w:rsidR="00AD4EF9" w:rsidRPr="00AD4EF9">
        <w:rPr>
          <w:sz w:val="24"/>
          <w:szCs w:val="24"/>
        </w:rPr>
        <w:t xml:space="preserve"> credit rating</w:t>
      </w:r>
      <w:r w:rsidR="00D81F77">
        <w:rPr>
          <w:sz w:val="24"/>
          <w:szCs w:val="24"/>
        </w:rPr>
        <w:t>s</w:t>
      </w:r>
      <w:r w:rsidR="00AD4EF9" w:rsidRPr="00AD4EF9">
        <w:rPr>
          <w:sz w:val="24"/>
          <w:szCs w:val="24"/>
        </w:rPr>
        <w:t xml:space="preserve"> in any way. </w:t>
      </w:r>
    </w:p>
    <w:p w14:paraId="2D08421C" w14:textId="77777777" w:rsidR="007F3CE9" w:rsidRPr="007F3CE9" w:rsidRDefault="007F3CE9" w:rsidP="00BD41FA">
      <w:pPr>
        <w:pStyle w:val="ListParagraph"/>
        <w:spacing w:line="240" w:lineRule="auto"/>
        <w:jc w:val="left"/>
        <w:rPr>
          <w:sz w:val="24"/>
          <w:szCs w:val="24"/>
        </w:rPr>
      </w:pPr>
    </w:p>
    <w:p w14:paraId="30DD05B6" w14:textId="7FC86EC3" w:rsidR="007F3CE9" w:rsidRPr="007F3CE9" w:rsidRDefault="006D1DA8" w:rsidP="00BD41FA">
      <w:pPr>
        <w:pStyle w:val="ListParagraph"/>
        <w:numPr>
          <w:ilvl w:val="0"/>
          <w:numId w:val="1"/>
        </w:numPr>
        <w:spacing w:line="240" w:lineRule="auto"/>
        <w:jc w:val="left"/>
        <w:rPr>
          <w:sz w:val="24"/>
          <w:szCs w:val="24"/>
        </w:rPr>
      </w:pPr>
      <w:r>
        <w:rPr>
          <w:sz w:val="24"/>
          <w:szCs w:val="24"/>
        </w:rPr>
        <w:t xml:space="preserve">The </w:t>
      </w:r>
      <w:r w:rsidR="00EC1E0A">
        <w:rPr>
          <w:sz w:val="24"/>
          <w:szCs w:val="24"/>
        </w:rPr>
        <w:t>P-Card</w:t>
      </w:r>
      <w:r w:rsidR="007F3CE9" w:rsidRPr="007F3CE9">
        <w:rPr>
          <w:sz w:val="24"/>
          <w:szCs w:val="24"/>
        </w:rPr>
        <w:t xml:space="preserve"> </w:t>
      </w:r>
      <w:r>
        <w:rPr>
          <w:sz w:val="24"/>
          <w:szCs w:val="24"/>
        </w:rPr>
        <w:t xml:space="preserve">can be used </w:t>
      </w:r>
      <w:r w:rsidR="007F3CE9" w:rsidRPr="007F3CE9">
        <w:rPr>
          <w:sz w:val="24"/>
          <w:szCs w:val="24"/>
        </w:rPr>
        <w:t>to purchase</w:t>
      </w:r>
      <w:r w:rsidR="00F52FAC">
        <w:rPr>
          <w:sz w:val="24"/>
          <w:szCs w:val="24"/>
        </w:rPr>
        <w:t xml:space="preserve"> allowed</w:t>
      </w:r>
      <w:r w:rsidR="007F3CE9" w:rsidRPr="007F3CE9">
        <w:rPr>
          <w:sz w:val="24"/>
          <w:szCs w:val="24"/>
        </w:rPr>
        <w:t xml:space="preserve"> supplies</w:t>
      </w:r>
      <w:r w:rsidR="00F52FAC">
        <w:rPr>
          <w:sz w:val="24"/>
          <w:szCs w:val="24"/>
        </w:rPr>
        <w:t xml:space="preserve"> and services</w:t>
      </w:r>
      <w:r w:rsidR="007F3CE9" w:rsidRPr="007F3CE9">
        <w:rPr>
          <w:sz w:val="24"/>
          <w:szCs w:val="24"/>
        </w:rPr>
        <w:t xml:space="preserve"> less than the Single Transaction Limit established by </w:t>
      </w:r>
      <w:r w:rsidR="006C2FFE">
        <w:rPr>
          <w:sz w:val="24"/>
          <w:szCs w:val="24"/>
        </w:rPr>
        <w:t>YC</w:t>
      </w:r>
      <w:r w:rsidR="00654D97">
        <w:rPr>
          <w:sz w:val="24"/>
          <w:szCs w:val="24"/>
        </w:rPr>
        <w:t xml:space="preserve"> </w:t>
      </w:r>
      <w:r w:rsidR="00F52FAC">
        <w:rPr>
          <w:sz w:val="24"/>
          <w:szCs w:val="24"/>
        </w:rPr>
        <w:t xml:space="preserve">(see page </w:t>
      </w:r>
      <w:r w:rsidR="00C32813">
        <w:rPr>
          <w:sz w:val="24"/>
          <w:szCs w:val="24"/>
        </w:rPr>
        <w:t>5</w:t>
      </w:r>
      <w:r w:rsidR="00654D97">
        <w:rPr>
          <w:sz w:val="24"/>
          <w:szCs w:val="24"/>
        </w:rPr>
        <w:t>)</w:t>
      </w:r>
      <w:r w:rsidR="007F3CE9" w:rsidRPr="007F3CE9">
        <w:rPr>
          <w:sz w:val="24"/>
          <w:szCs w:val="24"/>
        </w:rPr>
        <w:t>.</w:t>
      </w:r>
    </w:p>
    <w:p w14:paraId="2A30F348" w14:textId="77777777" w:rsidR="007F3CE9" w:rsidRPr="007F3CE9" w:rsidRDefault="007F3CE9" w:rsidP="00BD41FA">
      <w:pPr>
        <w:pStyle w:val="ListParagraph"/>
        <w:spacing w:line="240" w:lineRule="auto"/>
        <w:jc w:val="left"/>
        <w:rPr>
          <w:sz w:val="24"/>
          <w:szCs w:val="24"/>
        </w:rPr>
      </w:pPr>
    </w:p>
    <w:p w14:paraId="32F1D4AB" w14:textId="474E20E1" w:rsidR="007F3CE9" w:rsidRDefault="007F3CE9" w:rsidP="00BD41FA">
      <w:pPr>
        <w:pStyle w:val="ListParagraph"/>
        <w:numPr>
          <w:ilvl w:val="0"/>
          <w:numId w:val="1"/>
        </w:numPr>
        <w:spacing w:line="240" w:lineRule="auto"/>
        <w:jc w:val="left"/>
        <w:rPr>
          <w:sz w:val="24"/>
          <w:szCs w:val="24"/>
        </w:rPr>
      </w:pPr>
      <w:r w:rsidRPr="007F3CE9">
        <w:rPr>
          <w:sz w:val="24"/>
          <w:szCs w:val="24"/>
        </w:rPr>
        <w:t xml:space="preserve">Use must not exceed the established credit limit assigned to the </w:t>
      </w:r>
      <w:r w:rsidR="00EC1E0A">
        <w:rPr>
          <w:sz w:val="24"/>
          <w:szCs w:val="24"/>
        </w:rPr>
        <w:t>P-Card</w:t>
      </w:r>
      <w:r w:rsidRPr="007F3CE9">
        <w:rPr>
          <w:sz w:val="24"/>
          <w:szCs w:val="24"/>
        </w:rPr>
        <w:t xml:space="preserve"> within a given billing cycle</w:t>
      </w:r>
      <w:r w:rsidR="00F52FAC">
        <w:rPr>
          <w:sz w:val="24"/>
          <w:szCs w:val="24"/>
        </w:rPr>
        <w:t xml:space="preserve"> (see page</w:t>
      </w:r>
      <w:r w:rsidR="00101B0D">
        <w:rPr>
          <w:sz w:val="24"/>
          <w:szCs w:val="24"/>
        </w:rPr>
        <w:t xml:space="preserve"> </w:t>
      </w:r>
      <w:r w:rsidR="00C32813">
        <w:rPr>
          <w:sz w:val="24"/>
          <w:szCs w:val="24"/>
        </w:rPr>
        <w:t>5</w:t>
      </w:r>
      <w:r w:rsidR="00F52FAC">
        <w:rPr>
          <w:sz w:val="24"/>
          <w:szCs w:val="24"/>
        </w:rPr>
        <w:t>)</w:t>
      </w:r>
      <w:r w:rsidRPr="007F3CE9">
        <w:rPr>
          <w:sz w:val="24"/>
          <w:szCs w:val="24"/>
        </w:rPr>
        <w:t xml:space="preserve">. </w:t>
      </w:r>
    </w:p>
    <w:p w14:paraId="027870DA" w14:textId="77777777" w:rsidR="00AE4E0B" w:rsidRPr="005457EA" w:rsidRDefault="00AE4E0B" w:rsidP="00BD41FA">
      <w:pPr>
        <w:pStyle w:val="ListParagraph"/>
        <w:jc w:val="left"/>
        <w:rPr>
          <w:sz w:val="24"/>
          <w:szCs w:val="24"/>
        </w:rPr>
      </w:pPr>
    </w:p>
    <w:p w14:paraId="714D7859" w14:textId="52C11A01" w:rsidR="007E2238" w:rsidRPr="00563443" w:rsidRDefault="00FB5646" w:rsidP="00BD41FA">
      <w:pPr>
        <w:pStyle w:val="ListParagraph"/>
        <w:numPr>
          <w:ilvl w:val="0"/>
          <w:numId w:val="1"/>
        </w:numPr>
        <w:jc w:val="left"/>
        <w:rPr>
          <w:sz w:val="24"/>
          <w:szCs w:val="24"/>
          <w:u w:val="single"/>
        </w:rPr>
      </w:pPr>
      <w:r>
        <w:rPr>
          <w:sz w:val="24"/>
          <w:szCs w:val="24"/>
        </w:rPr>
        <w:t>Multiple</w:t>
      </w:r>
      <w:r w:rsidR="00AE4E0B" w:rsidRPr="00AE4E0B">
        <w:rPr>
          <w:sz w:val="24"/>
          <w:szCs w:val="24"/>
        </w:rPr>
        <w:t xml:space="preserve"> transaction</w:t>
      </w:r>
      <w:r>
        <w:rPr>
          <w:sz w:val="24"/>
          <w:szCs w:val="24"/>
        </w:rPr>
        <w:t>s</w:t>
      </w:r>
      <w:r w:rsidR="00AE4E0B" w:rsidRPr="00AE4E0B">
        <w:rPr>
          <w:sz w:val="24"/>
          <w:szCs w:val="24"/>
        </w:rPr>
        <w:t xml:space="preserve"> for a </w:t>
      </w:r>
      <w:r w:rsidR="00AE4E0B" w:rsidRPr="0097040F">
        <w:rPr>
          <w:b/>
          <w:sz w:val="24"/>
          <w:szCs w:val="24"/>
        </w:rPr>
        <w:t>single</w:t>
      </w:r>
      <w:r w:rsidR="00AE4E0B" w:rsidRPr="00AE4E0B">
        <w:rPr>
          <w:sz w:val="24"/>
          <w:szCs w:val="24"/>
        </w:rPr>
        <w:t xml:space="preserve"> purchase in order to circumvent an established single purchase limit is a split transaction. This is a </w:t>
      </w:r>
      <w:r w:rsidR="00AE4E0B" w:rsidRPr="00AE4E0B">
        <w:rPr>
          <w:b/>
          <w:sz w:val="24"/>
          <w:szCs w:val="24"/>
        </w:rPr>
        <w:t>major violation</w:t>
      </w:r>
      <w:r w:rsidR="00AE4E0B" w:rsidRPr="00AE4E0B">
        <w:rPr>
          <w:sz w:val="24"/>
          <w:szCs w:val="24"/>
        </w:rPr>
        <w:t xml:space="preserve"> </w:t>
      </w:r>
      <w:r w:rsidR="00175AF5">
        <w:rPr>
          <w:sz w:val="24"/>
          <w:szCs w:val="24"/>
        </w:rPr>
        <w:t xml:space="preserve">and compromises the integrity </w:t>
      </w:r>
      <w:r w:rsidR="00AE4E0B" w:rsidRPr="00AE4E0B">
        <w:rPr>
          <w:sz w:val="24"/>
          <w:szCs w:val="24"/>
        </w:rPr>
        <w:t xml:space="preserve">of the </w:t>
      </w:r>
      <w:r w:rsidR="00AE4E0B">
        <w:rPr>
          <w:sz w:val="24"/>
          <w:szCs w:val="24"/>
        </w:rPr>
        <w:t xml:space="preserve">program and will require submittal of </w:t>
      </w:r>
      <w:r w:rsidR="00020DAD">
        <w:rPr>
          <w:sz w:val="24"/>
          <w:szCs w:val="24"/>
        </w:rPr>
        <w:t xml:space="preserve">a </w:t>
      </w:r>
      <w:r w:rsidR="00101B0D">
        <w:rPr>
          <w:sz w:val="24"/>
          <w:szCs w:val="24"/>
        </w:rPr>
        <w:t xml:space="preserve">Purchase Card </w:t>
      </w:r>
      <w:r w:rsidR="00020DAD">
        <w:rPr>
          <w:sz w:val="24"/>
          <w:szCs w:val="24"/>
        </w:rPr>
        <w:t>Split Transaction Form</w:t>
      </w:r>
      <w:r w:rsidR="004402BA">
        <w:rPr>
          <w:sz w:val="24"/>
          <w:szCs w:val="24"/>
        </w:rPr>
        <w:t xml:space="preserve"> (PST).  </w:t>
      </w:r>
      <w:r w:rsidR="00653F63">
        <w:rPr>
          <w:sz w:val="24"/>
          <w:szCs w:val="24"/>
        </w:rPr>
        <w:t>The</w:t>
      </w:r>
      <w:r w:rsidR="00101B0D">
        <w:rPr>
          <w:sz w:val="24"/>
          <w:szCs w:val="24"/>
        </w:rPr>
        <w:t xml:space="preserve"> PST is available on</w:t>
      </w:r>
      <w:r w:rsidR="004402BA">
        <w:rPr>
          <w:sz w:val="24"/>
          <w:szCs w:val="24"/>
        </w:rPr>
        <w:t xml:space="preserve"> page</w:t>
      </w:r>
      <w:r w:rsidR="00563443">
        <w:rPr>
          <w:sz w:val="24"/>
          <w:szCs w:val="24"/>
        </w:rPr>
        <w:t xml:space="preserve"> 12</w:t>
      </w:r>
      <w:r w:rsidR="00101B0D" w:rsidRPr="00563443">
        <w:rPr>
          <w:sz w:val="24"/>
          <w:szCs w:val="24"/>
          <w:u w:val="single"/>
        </w:rPr>
        <w:t>.</w:t>
      </w:r>
    </w:p>
    <w:p w14:paraId="25F250AA" w14:textId="77777777" w:rsidR="007E2238" w:rsidRPr="007E2238" w:rsidRDefault="007E2238" w:rsidP="00BD41FA">
      <w:pPr>
        <w:pStyle w:val="ListParagraph"/>
        <w:jc w:val="left"/>
        <w:rPr>
          <w:sz w:val="24"/>
          <w:szCs w:val="24"/>
        </w:rPr>
      </w:pPr>
    </w:p>
    <w:p w14:paraId="48768B86" w14:textId="68DC00DB" w:rsidR="00555180" w:rsidRPr="00555180" w:rsidRDefault="004D17B3" w:rsidP="00BD41FA">
      <w:pPr>
        <w:pStyle w:val="ListParagraph"/>
        <w:numPr>
          <w:ilvl w:val="0"/>
          <w:numId w:val="1"/>
        </w:numPr>
        <w:spacing w:line="240" w:lineRule="auto"/>
        <w:jc w:val="left"/>
        <w:rPr>
          <w:sz w:val="24"/>
          <w:szCs w:val="24"/>
        </w:rPr>
      </w:pPr>
      <w:r w:rsidRPr="00FD313E">
        <w:rPr>
          <w:sz w:val="24"/>
          <w:szCs w:val="24"/>
        </w:rPr>
        <w:t>Issuing a series of</w:t>
      </w:r>
      <w:r w:rsidRPr="005457EA">
        <w:rPr>
          <w:b/>
          <w:sz w:val="24"/>
          <w:szCs w:val="24"/>
        </w:rPr>
        <w:t xml:space="preserve"> multiple </w:t>
      </w:r>
      <w:r w:rsidR="00AF4611">
        <w:rPr>
          <w:b/>
          <w:sz w:val="24"/>
          <w:szCs w:val="24"/>
        </w:rPr>
        <w:t xml:space="preserve">purchases </w:t>
      </w:r>
      <w:r w:rsidRPr="00AF4611">
        <w:rPr>
          <w:sz w:val="24"/>
          <w:szCs w:val="24"/>
        </w:rPr>
        <w:t>during a fiscal year to the same vendor to avoid the appropriate competitive solicitation or approval process is prohibited</w:t>
      </w:r>
      <w:r w:rsidRPr="005457EA">
        <w:rPr>
          <w:sz w:val="24"/>
          <w:szCs w:val="24"/>
        </w:rPr>
        <w:t>. Department representatives are</w:t>
      </w:r>
      <w:r>
        <w:rPr>
          <w:sz w:val="24"/>
          <w:szCs w:val="24"/>
        </w:rPr>
        <w:t xml:space="preserve"> </w:t>
      </w:r>
      <w:r w:rsidRPr="005457EA">
        <w:rPr>
          <w:sz w:val="24"/>
          <w:szCs w:val="24"/>
        </w:rPr>
        <w:t>required to contact</w:t>
      </w:r>
      <w:r>
        <w:rPr>
          <w:sz w:val="24"/>
          <w:szCs w:val="24"/>
        </w:rPr>
        <w:t xml:space="preserve"> </w:t>
      </w:r>
      <w:r w:rsidR="00D76408">
        <w:rPr>
          <w:sz w:val="24"/>
          <w:szCs w:val="24"/>
        </w:rPr>
        <w:t xml:space="preserve">the </w:t>
      </w:r>
      <w:r w:rsidR="00B40BAF">
        <w:rPr>
          <w:sz w:val="24"/>
          <w:szCs w:val="24"/>
        </w:rPr>
        <w:t xml:space="preserve">Procurement &amp; Contract Services </w:t>
      </w:r>
      <w:r w:rsidR="00D76408">
        <w:rPr>
          <w:sz w:val="24"/>
          <w:szCs w:val="24"/>
        </w:rPr>
        <w:t>Department</w:t>
      </w:r>
      <w:r w:rsidRPr="005457EA">
        <w:rPr>
          <w:sz w:val="24"/>
          <w:szCs w:val="24"/>
        </w:rPr>
        <w:t xml:space="preserve"> in the event a</w:t>
      </w:r>
      <w:r w:rsidRPr="004D17B3">
        <w:rPr>
          <w:sz w:val="24"/>
          <w:szCs w:val="24"/>
        </w:rPr>
        <w:t xml:space="preserve">n </w:t>
      </w:r>
      <w:r w:rsidRPr="005457EA">
        <w:rPr>
          <w:sz w:val="24"/>
          <w:szCs w:val="24"/>
        </w:rPr>
        <w:t xml:space="preserve">additional </w:t>
      </w:r>
      <w:r w:rsidR="00AF4611">
        <w:rPr>
          <w:sz w:val="24"/>
          <w:szCs w:val="24"/>
        </w:rPr>
        <w:t>purchase</w:t>
      </w:r>
      <w:r w:rsidR="00AF4611" w:rsidRPr="005457EA">
        <w:rPr>
          <w:sz w:val="24"/>
          <w:szCs w:val="24"/>
        </w:rPr>
        <w:t xml:space="preserve"> </w:t>
      </w:r>
      <w:r w:rsidRPr="005457EA">
        <w:rPr>
          <w:sz w:val="24"/>
          <w:szCs w:val="24"/>
        </w:rPr>
        <w:t>increases</w:t>
      </w:r>
      <w:r>
        <w:rPr>
          <w:sz w:val="24"/>
          <w:szCs w:val="24"/>
        </w:rPr>
        <w:t xml:space="preserve"> annual spend to a specific vendor over </w:t>
      </w:r>
      <w:r w:rsidR="00FB5646">
        <w:rPr>
          <w:sz w:val="24"/>
          <w:szCs w:val="24"/>
        </w:rPr>
        <w:t>a</w:t>
      </w:r>
      <w:r>
        <w:rPr>
          <w:sz w:val="24"/>
          <w:szCs w:val="24"/>
        </w:rPr>
        <w:t xml:space="preserve"> threshold amount.  </w:t>
      </w:r>
    </w:p>
    <w:p w14:paraId="2A710EAB" w14:textId="77777777" w:rsidR="00555180" w:rsidRPr="00555180" w:rsidRDefault="00555180" w:rsidP="00BD41FA">
      <w:pPr>
        <w:pStyle w:val="ListParagraph"/>
        <w:spacing w:line="240" w:lineRule="auto"/>
        <w:jc w:val="left"/>
        <w:rPr>
          <w:sz w:val="24"/>
          <w:szCs w:val="24"/>
        </w:rPr>
      </w:pPr>
    </w:p>
    <w:p w14:paraId="7AF22933" w14:textId="236C0346" w:rsidR="00AD4EF9" w:rsidRPr="00DD14F6" w:rsidRDefault="006D1DA8" w:rsidP="00BD41FA">
      <w:pPr>
        <w:pStyle w:val="ListParagraph"/>
        <w:numPr>
          <w:ilvl w:val="0"/>
          <w:numId w:val="1"/>
        </w:numPr>
        <w:spacing w:after="0" w:line="240" w:lineRule="auto"/>
        <w:jc w:val="left"/>
        <w:rPr>
          <w:sz w:val="24"/>
          <w:szCs w:val="24"/>
        </w:rPr>
      </w:pPr>
      <w:r>
        <w:rPr>
          <w:sz w:val="24"/>
          <w:szCs w:val="24"/>
        </w:rPr>
        <w:t>The Cardholder is</w:t>
      </w:r>
      <w:r w:rsidR="007F3CE9" w:rsidRPr="007F3CE9">
        <w:rPr>
          <w:sz w:val="24"/>
          <w:szCs w:val="24"/>
        </w:rPr>
        <w:t xml:space="preserve"> responsible for reconcili</w:t>
      </w:r>
      <w:r>
        <w:rPr>
          <w:sz w:val="24"/>
          <w:szCs w:val="24"/>
        </w:rPr>
        <w:t xml:space="preserve">ng all charges made on the </w:t>
      </w:r>
      <w:r w:rsidR="007F3CE9" w:rsidRPr="007F3CE9">
        <w:rPr>
          <w:sz w:val="24"/>
          <w:szCs w:val="24"/>
        </w:rPr>
        <w:t>account at the end of each</w:t>
      </w:r>
      <w:r w:rsidR="00FB5646">
        <w:rPr>
          <w:sz w:val="24"/>
          <w:szCs w:val="24"/>
        </w:rPr>
        <w:t xml:space="preserve"> billing</w:t>
      </w:r>
      <w:r w:rsidR="007F3CE9" w:rsidRPr="007F3CE9">
        <w:rPr>
          <w:sz w:val="24"/>
          <w:szCs w:val="24"/>
        </w:rPr>
        <w:t xml:space="preserve"> cycle.</w:t>
      </w:r>
    </w:p>
    <w:p w14:paraId="65C391A9" w14:textId="17A24AE6" w:rsidR="00AD1EF0" w:rsidRPr="00AD1EF0" w:rsidRDefault="00AD1EF0" w:rsidP="00BD41FA">
      <w:pPr>
        <w:pStyle w:val="ListParagraph"/>
        <w:numPr>
          <w:ilvl w:val="0"/>
          <w:numId w:val="1"/>
        </w:numPr>
        <w:spacing w:line="240" w:lineRule="auto"/>
        <w:jc w:val="left"/>
        <w:rPr>
          <w:b/>
          <w:sz w:val="24"/>
          <w:szCs w:val="24"/>
        </w:rPr>
      </w:pPr>
      <w:r w:rsidRPr="00AD1EF0">
        <w:rPr>
          <w:b/>
          <w:sz w:val="24"/>
          <w:szCs w:val="24"/>
        </w:rPr>
        <w:lastRenderedPageBreak/>
        <w:t xml:space="preserve">The </w:t>
      </w:r>
      <w:r w:rsidR="00EC1E0A">
        <w:rPr>
          <w:b/>
          <w:sz w:val="24"/>
          <w:szCs w:val="24"/>
        </w:rPr>
        <w:t>P-Card</w:t>
      </w:r>
      <w:r w:rsidRPr="00AD1EF0">
        <w:rPr>
          <w:b/>
          <w:sz w:val="24"/>
          <w:szCs w:val="24"/>
        </w:rPr>
        <w:t xml:space="preserve"> is not for </w:t>
      </w:r>
      <w:r>
        <w:rPr>
          <w:b/>
          <w:sz w:val="24"/>
          <w:szCs w:val="24"/>
          <w:u w:val="single"/>
        </w:rPr>
        <w:t>p</w:t>
      </w:r>
      <w:r w:rsidRPr="00AD1EF0">
        <w:rPr>
          <w:b/>
          <w:sz w:val="24"/>
          <w:szCs w:val="24"/>
          <w:u w:val="single"/>
        </w:rPr>
        <w:t>ersonal</w:t>
      </w:r>
      <w:r>
        <w:rPr>
          <w:b/>
          <w:sz w:val="24"/>
          <w:szCs w:val="24"/>
        </w:rPr>
        <w:t xml:space="preserve"> u</w:t>
      </w:r>
      <w:r w:rsidRPr="00AD1EF0">
        <w:rPr>
          <w:b/>
          <w:sz w:val="24"/>
          <w:szCs w:val="24"/>
        </w:rPr>
        <w:t>se.</w:t>
      </w:r>
    </w:p>
    <w:p w14:paraId="1AB7F7E8" w14:textId="77777777" w:rsidR="00AD1EF0" w:rsidRPr="00AD1EF0" w:rsidRDefault="00AD1EF0" w:rsidP="00BD41FA">
      <w:pPr>
        <w:pStyle w:val="ListParagraph"/>
        <w:jc w:val="left"/>
        <w:rPr>
          <w:b/>
          <w:sz w:val="24"/>
          <w:szCs w:val="24"/>
        </w:rPr>
      </w:pPr>
    </w:p>
    <w:p w14:paraId="1FBB68DE" w14:textId="56C24533" w:rsidR="00714FB9" w:rsidRPr="00714FB9" w:rsidRDefault="00AD1EF0" w:rsidP="00BD41FA">
      <w:pPr>
        <w:pStyle w:val="ListParagraph"/>
        <w:numPr>
          <w:ilvl w:val="0"/>
          <w:numId w:val="1"/>
        </w:numPr>
        <w:spacing w:line="240" w:lineRule="auto"/>
        <w:jc w:val="left"/>
        <w:rPr>
          <w:b/>
          <w:sz w:val="24"/>
          <w:szCs w:val="24"/>
        </w:rPr>
      </w:pPr>
      <w:r>
        <w:rPr>
          <w:sz w:val="24"/>
          <w:szCs w:val="24"/>
        </w:rPr>
        <w:t xml:space="preserve">The </w:t>
      </w:r>
      <w:r w:rsidR="00EC1E0A">
        <w:rPr>
          <w:sz w:val="24"/>
          <w:szCs w:val="24"/>
        </w:rPr>
        <w:t>P-Card</w:t>
      </w:r>
      <w:r w:rsidR="00FB5646">
        <w:rPr>
          <w:sz w:val="24"/>
          <w:szCs w:val="24"/>
        </w:rPr>
        <w:t xml:space="preserve"> must be returned to the </w:t>
      </w:r>
      <w:r w:rsidR="00B40BAF">
        <w:rPr>
          <w:sz w:val="24"/>
          <w:szCs w:val="24"/>
        </w:rPr>
        <w:t xml:space="preserve">Procurement &amp; Contract Services </w:t>
      </w:r>
      <w:r w:rsidR="00FB5646">
        <w:rPr>
          <w:sz w:val="24"/>
          <w:szCs w:val="24"/>
        </w:rPr>
        <w:t xml:space="preserve">Department </w:t>
      </w:r>
      <w:r>
        <w:rPr>
          <w:sz w:val="24"/>
          <w:szCs w:val="24"/>
        </w:rPr>
        <w:t xml:space="preserve">upon </w:t>
      </w:r>
      <w:r w:rsidR="00C549E4">
        <w:rPr>
          <w:sz w:val="24"/>
          <w:szCs w:val="24"/>
        </w:rPr>
        <w:t xml:space="preserve">department transfer or </w:t>
      </w:r>
      <w:r>
        <w:rPr>
          <w:sz w:val="24"/>
          <w:szCs w:val="24"/>
        </w:rPr>
        <w:t>termination.</w:t>
      </w:r>
    </w:p>
    <w:p w14:paraId="2DC2EE95" w14:textId="77777777" w:rsidR="00714FB9" w:rsidRPr="00714FB9" w:rsidRDefault="00714FB9" w:rsidP="00BD41FA">
      <w:pPr>
        <w:pStyle w:val="ListParagraph"/>
        <w:spacing w:line="240" w:lineRule="auto"/>
        <w:jc w:val="left"/>
        <w:rPr>
          <w:b/>
          <w:sz w:val="24"/>
          <w:szCs w:val="24"/>
        </w:rPr>
      </w:pPr>
    </w:p>
    <w:p w14:paraId="43F8DADA" w14:textId="1044C1B8" w:rsidR="00714FB9" w:rsidRPr="00714FB9" w:rsidRDefault="00E26BB6" w:rsidP="00BD41FA">
      <w:pPr>
        <w:pStyle w:val="ListParagraph"/>
        <w:numPr>
          <w:ilvl w:val="0"/>
          <w:numId w:val="14"/>
        </w:numPr>
        <w:jc w:val="left"/>
        <w:rPr>
          <w:sz w:val="24"/>
          <w:szCs w:val="24"/>
        </w:rPr>
      </w:pPr>
      <w:r w:rsidRPr="005457EA">
        <w:rPr>
          <w:b/>
          <w:sz w:val="24"/>
          <w:szCs w:val="24"/>
          <w:u w:val="single"/>
        </w:rPr>
        <w:t>Possible consequences for violations of</w:t>
      </w:r>
      <w:r w:rsidR="003E03D8" w:rsidRPr="005457EA">
        <w:rPr>
          <w:b/>
          <w:sz w:val="24"/>
          <w:szCs w:val="24"/>
          <w:u w:val="single"/>
        </w:rPr>
        <w:t xml:space="preserve"> the</w:t>
      </w:r>
      <w:r w:rsidR="00370692">
        <w:rPr>
          <w:b/>
          <w:sz w:val="24"/>
          <w:szCs w:val="24"/>
          <w:u w:val="single"/>
        </w:rPr>
        <w:t xml:space="preserve"> </w:t>
      </w:r>
      <w:r w:rsidR="00EC1E0A">
        <w:rPr>
          <w:b/>
          <w:sz w:val="24"/>
          <w:szCs w:val="24"/>
          <w:u w:val="single"/>
        </w:rPr>
        <w:t>P-Card</w:t>
      </w:r>
      <w:r w:rsidR="00370692">
        <w:rPr>
          <w:b/>
          <w:sz w:val="24"/>
          <w:szCs w:val="24"/>
          <w:u w:val="single"/>
        </w:rPr>
        <w:t xml:space="preserve"> Manual </w:t>
      </w:r>
      <w:r w:rsidRPr="005457EA">
        <w:rPr>
          <w:b/>
          <w:sz w:val="24"/>
          <w:szCs w:val="24"/>
          <w:u w:val="single"/>
        </w:rPr>
        <w:t xml:space="preserve">include </w:t>
      </w:r>
    </w:p>
    <w:p w14:paraId="6D619C20" w14:textId="1D828053" w:rsidR="00714FB9" w:rsidRDefault="00714FB9" w:rsidP="00BD41FA">
      <w:pPr>
        <w:pStyle w:val="ListParagraph"/>
        <w:numPr>
          <w:ilvl w:val="1"/>
          <w:numId w:val="14"/>
        </w:numPr>
        <w:jc w:val="left"/>
        <w:rPr>
          <w:sz w:val="24"/>
          <w:szCs w:val="24"/>
        </w:rPr>
      </w:pPr>
      <w:r>
        <w:rPr>
          <w:sz w:val="24"/>
          <w:szCs w:val="24"/>
        </w:rPr>
        <w:t>Mandatory retraining</w:t>
      </w:r>
    </w:p>
    <w:p w14:paraId="235C974B" w14:textId="38C873A8" w:rsidR="00370692" w:rsidRPr="00370692" w:rsidRDefault="00714FB9" w:rsidP="00BD41FA">
      <w:pPr>
        <w:pStyle w:val="ListParagraph"/>
        <w:numPr>
          <w:ilvl w:val="1"/>
          <w:numId w:val="14"/>
        </w:numPr>
        <w:jc w:val="left"/>
        <w:rPr>
          <w:sz w:val="24"/>
          <w:szCs w:val="24"/>
        </w:rPr>
      </w:pPr>
      <w:r>
        <w:rPr>
          <w:sz w:val="24"/>
          <w:szCs w:val="24"/>
        </w:rPr>
        <w:t>S</w:t>
      </w:r>
      <w:r w:rsidR="00E26BB6">
        <w:rPr>
          <w:sz w:val="24"/>
          <w:szCs w:val="24"/>
        </w:rPr>
        <w:t>uspension</w:t>
      </w:r>
      <w:r>
        <w:rPr>
          <w:sz w:val="24"/>
          <w:szCs w:val="24"/>
        </w:rPr>
        <w:t xml:space="preserve"> or revocation</w:t>
      </w:r>
      <w:r w:rsidR="00E26BB6">
        <w:rPr>
          <w:sz w:val="24"/>
          <w:szCs w:val="24"/>
        </w:rPr>
        <w:t xml:space="preserve"> of the </w:t>
      </w:r>
      <w:r w:rsidR="00EC1E0A">
        <w:rPr>
          <w:sz w:val="24"/>
          <w:szCs w:val="24"/>
        </w:rPr>
        <w:t>P-Card</w:t>
      </w:r>
      <w:r>
        <w:rPr>
          <w:sz w:val="24"/>
          <w:szCs w:val="24"/>
        </w:rPr>
        <w:t xml:space="preserve">  </w:t>
      </w:r>
    </w:p>
    <w:p w14:paraId="3E5D5545" w14:textId="233CC1F6" w:rsidR="003E03D8" w:rsidRDefault="003E03D8" w:rsidP="00BD41FA">
      <w:pPr>
        <w:pStyle w:val="ListParagraph"/>
        <w:numPr>
          <w:ilvl w:val="1"/>
          <w:numId w:val="14"/>
        </w:numPr>
        <w:jc w:val="left"/>
        <w:rPr>
          <w:sz w:val="24"/>
          <w:szCs w:val="24"/>
        </w:rPr>
      </w:pPr>
      <w:r>
        <w:rPr>
          <w:sz w:val="24"/>
          <w:szCs w:val="24"/>
        </w:rPr>
        <w:t>Termination of Employment</w:t>
      </w:r>
    </w:p>
    <w:p w14:paraId="6ABDBF55" w14:textId="77777777" w:rsidR="00203626" w:rsidRDefault="003E03D8" w:rsidP="00BD41FA">
      <w:pPr>
        <w:pStyle w:val="ListParagraph"/>
        <w:numPr>
          <w:ilvl w:val="1"/>
          <w:numId w:val="14"/>
        </w:numPr>
        <w:jc w:val="left"/>
        <w:rPr>
          <w:sz w:val="24"/>
          <w:szCs w:val="24"/>
        </w:rPr>
      </w:pPr>
      <w:r w:rsidRPr="00203626">
        <w:rPr>
          <w:sz w:val="24"/>
          <w:szCs w:val="24"/>
        </w:rPr>
        <w:t>Criminal Prosecution</w:t>
      </w:r>
    </w:p>
    <w:p w14:paraId="2E5D1C1A" w14:textId="2F1A3775" w:rsidR="00BE40B9" w:rsidRPr="00203626" w:rsidRDefault="00BE40B9" w:rsidP="00BD41FA">
      <w:pPr>
        <w:jc w:val="left"/>
        <w:rPr>
          <w:sz w:val="24"/>
          <w:szCs w:val="24"/>
        </w:rPr>
      </w:pPr>
      <w:r w:rsidRPr="00203626">
        <w:rPr>
          <w:sz w:val="24"/>
          <w:szCs w:val="24"/>
        </w:rPr>
        <w:t xml:space="preserve">Any </w:t>
      </w:r>
      <w:r w:rsidR="00FB5646" w:rsidRPr="00203626">
        <w:rPr>
          <w:sz w:val="24"/>
          <w:szCs w:val="24"/>
        </w:rPr>
        <w:t>Cardholder</w:t>
      </w:r>
      <w:r w:rsidRPr="00203626">
        <w:rPr>
          <w:sz w:val="24"/>
          <w:szCs w:val="24"/>
        </w:rPr>
        <w:t xml:space="preserve"> who makes improper or fraudulent purchases with the </w:t>
      </w:r>
      <w:r w:rsidR="00EC1E0A" w:rsidRPr="00203626">
        <w:rPr>
          <w:sz w:val="24"/>
          <w:szCs w:val="24"/>
        </w:rPr>
        <w:t>P-Card</w:t>
      </w:r>
      <w:r w:rsidRPr="00203626">
        <w:rPr>
          <w:sz w:val="24"/>
          <w:szCs w:val="24"/>
        </w:rPr>
        <w:t xml:space="preserve"> may be subject to disciplinary action and/or personal liability. </w:t>
      </w:r>
      <w:r w:rsidR="00931614" w:rsidRPr="00203626">
        <w:rPr>
          <w:sz w:val="24"/>
          <w:szCs w:val="24"/>
        </w:rPr>
        <w:t>YC</w:t>
      </w:r>
      <w:r w:rsidRPr="00203626">
        <w:rPr>
          <w:sz w:val="24"/>
          <w:szCs w:val="24"/>
        </w:rPr>
        <w:t xml:space="preserve"> may deduct an amount equal to the total of the improper charges plus any administrative fees charged by the bank in connection with the misuse from the </w:t>
      </w:r>
      <w:r w:rsidR="00FB5646" w:rsidRPr="00203626">
        <w:rPr>
          <w:sz w:val="24"/>
          <w:szCs w:val="24"/>
        </w:rPr>
        <w:t>Cardholder</w:t>
      </w:r>
      <w:r w:rsidRPr="00203626">
        <w:rPr>
          <w:sz w:val="24"/>
          <w:szCs w:val="24"/>
        </w:rPr>
        <w:t>’s salary or other amounts payable to them.</w:t>
      </w:r>
    </w:p>
    <w:p w14:paraId="3C8EC0E0" w14:textId="78A23E6B" w:rsidR="002C00DC" w:rsidRPr="00555180" w:rsidRDefault="000C2947" w:rsidP="00BD41FA">
      <w:pPr>
        <w:jc w:val="left"/>
        <w:rPr>
          <w:sz w:val="24"/>
          <w:szCs w:val="24"/>
        </w:rPr>
      </w:pPr>
      <w:r>
        <w:rPr>
          <w:sz w:val="24"/>
          <w:szCs w:val="24"/>
        </w:rPr>
        <w:t>The Cardholder</w:t>
      </w:r>
      <w:r w:rsidR="00BE40B9" w:rsidRPr="00BE40B9">
        <w:rPr>
          <w:sz w:val="24"/>
          <w:szCs w:val="24"/>
        </w:rPr>
        <w:t xml:space="preserve"> must report to the </w:t>
      </w:r>
      <w:r w:rsidR="00EC1E0A">
        <w:rPr>
          <w:sz w:val="24"/>
          <w:szCs w:val="24"/>
        </w:rPr>
        <w:t>P-Card</w:t>
      </w:r>
      <w:r w:rsidR="00BE40B9" w:rsidRPr="00BE40B9">
        <w:rPr>
          <w:sz w:val="24"/>
          <w:szCs w:val="24"/>
        </w:rPr>
        <w:t xml:space="preserve"> Administrator any suspected improper or inappropriate use found during the reconciliation process through the review of transactions each month.</w:t>
      </w:r>
    </w:p>
    <w:p w14:paraId="5B921492" w14:textId="28A0D16B" w:rsidR="00AD1EF0" w:rsidRPr="00216375" w:rsidRDefault="00AD1EF0" w:rsidP="00BD41FA">
      <w:pPr>
        <w:pStyle w:val="Heading1"/>
        <w:jc w:val="left"/>
        <w:rPr>
          <w:rFonts w:asciiTheme="minorHAnsi" w:hAnsiTheme="minorHAnsi" w:cstheme="minorHAnsi"/>
        </w:rPr>
      </w:pPr>
      <w:bookmarkStart w:id="1" w:name="_Toc531680583"/>
      <w:r w:rsidRPr="00216375">
        <w:rPr>
          <w:rFonts w:asciiTheme="minorHAnsi" w:hAnsiTheme="minorHAnsi" w:cstheme="minorHAnsi"/>
        </w:rPr>
        <w:t>General Information</w:t>
      </w:r>
      <w:bookmarkEnd w:id="1"/>
    </w:p>
    <w:p w14:paraId="0E2BFF2E" w14:textId="77777777" w:rsidR="00AD1EF0" w:rsidRPr="00566D7D" w:rsidRDefault="00AD1EF0" w:rsidP="00BD41FA">
      <w:pPr>
        <w:pStyle w:val="Heading2"/>
        <w:jc w:val="left"/>
        <w:rPr>
          <w:rFonts w:asciiTheme="minorHAnsi" w:hAnsiTheme="minorHAnsi" w:cstheme="minorHAnsi"/>
          <w:sz w:val="24"/>
          <w:szCs w:val="24"/>
        </w:rPr>
      </w:pPr>
      <w:bookmarkStart w:id="2" w:name="_Toc531680584"/>
      <w:r w:rsidRPr="00566D7D">
        <w:rPr>
          <w:rFonts w:asciiTheme="minorHAnsi" w:hAnsiTheme="minorHAnsi" w:cstheme="minorHAnsi"/>
          <w:sz w:val="24"/>
          <w:szCs w:val="24"/>
        </w:rPr>
        <w:t>Cardholder Application</w:t>
      </w:r>
      <w:bookmarkEnd w:id="2"/>
    </w:p>
    <w:p w14:paraId="2DBAC654" w14:textId="44478AE6" w:rsidR="00AD4EF9" w:rsidRPr="002C00DC" w:rsidRDefault="00427053" w:rsidP="00BD41FA">
      <w:pPr>
        <w:spacing w:line="240" w:lineRule="auto"/>
        <w:jc w:val="left"/>
        <w:rPr>
          <w:sz w:val="24"/>
          <w:szCs w:val="24"/>
        </w:rPr>
      </w:pPr>
      <w:r>
        <w:rPr>
          <w:sz w:val="24"/>
          <w:szCs w:val="24"/>
        </w:rPr>
        <w:t>YC</w:t>
      </w:r>
      <w:r w:rsidR="00AD1EF0">
        <w:rPr>
          <w:sz w:val="24"/>
          <w:szCs w:val="24"/>
        </w:rPr>
        <w:t xml:space="preserve"> has authorized each primary department to receive a </w:t>
      </w:r>
      <w:r w:rsidR="00EC1E0A">
        <w:rPr>
          <w:sz w:val="24"/>
          <w:szCs w:val="24"/>
        </w:rPr>
        <w:t>P-Card</w:t>
      </w:r>
      <w:r w:rsidR="00AD1EF0">
        <w:rPr>
          <w:sz w:val="24"/>
          <w:szCs w:val="24"/>
        </w:rPr>
        <w:t xml:space="preserve">. </w:t>
      </w:r>
      <w:r>
        <w:rPr>
          <w:sz w:val="24"/>
          <w:szCs w:val="24"/>
        </w:rPr>
        <w:t xml:space="preserve"> </w:t>
      </w:r>
      <w:r w:rsidR="00AD1EF0">
        <w:rPr>
          <w:sz w:val="24"/>
          <w:szCs w:val="24"/>
        </w:rPr>
        <w:t xml:space="preserve">Each </w:t>
      </w:r>
      <w:r>
        <w:rPr>
          <w:sz w:val="24"/>
          <w:szCs w:val="24"/>
        </w:rPr>
        <w:t xml:space="preserve">Budget </w:t>
      </w:r>
      <w:r w:rsidR="00AD1EF0">
        <w:rPr>
          <w:sz w:val="24"/>
          <w:szCs w:val="24"/>
        </w:rPr>
        <w:t>Manager selects an individ</w:t>
      </w:r>
      <w:r>
        <w:rPr>
          <w:sz w:val="24"/>
          <w:szCs w:val="24"/>
        </w:rPr>
        <w:t xml:space="preserve">ual to act as the department’s </w:t>
      </w:r>
      <w:r w:rsidR="00161E7C">
        <w:rPr>
          <w:sz w:val="24"/>
          <w:szCs w:val="24"/>
        </w:rPr>
        <w:t>Liaison</w:t>
      </w:r>
      <w:r>
        <w:rPr>
          <w:sz w:val="24"/>
          <w:szCs w:val="24"/>
        </w:rPr>
        <w:t xml:space="preserve"> and C</w:t>
      </w:r>
      <w:r w:rsidR="00AD1EF0">
        <w:rPr>
          <w:sz w:val="24"/>
          <w:szCs w:val="24"/>
        </w:rPr>
        <w:t>ardholder. It is important t</w:t>
      </w:r>
      <w:r>
        <w:rPr>
          <w:sz w:val="24"/>
          <w:szCs w:val="24"/>
        </w:rPr>
        <w:t>hat the person selected as the C</w:t>
      </w:r>
      <w:r w:rsidR="00AD1EF0">
        <w:rPr>
          <w:sz w:val="24"/>
          <w:szCs w:val="24"/>
        </w:rPr>
        <w:t xml:space="preserve">ardholder </w:t>
      </w:r>
      <w:r w:rsidR="00AA7E65">
        <w:rPr>
          <w:sz w:val="24"/>
          <w:szCs w:val="24"/>
        </w:rPr>
        <w:t xml:space="preserve">understands </w:t>
      </w:r>
      <w:r w:rsidR="00AD1EF0">
        <w:rPr>
          <w:sz w:val="24"/>
          <w:szCs w:val="24"/>
        </w:rPr>
        <w:t xml:space="preserve">their responsibility. </w:t>
      </w:r>
      <w:r>
        <w:rPr>
          <w:sz w:val="24"/>
          <w:szCs w:val="24"/>
        </w:rPr>
        <w:t xml:space="preserve">After the </w:t>
      </w:r>
      <w:r w:rsidR="0022415E">
        <w:rPr>
          <w:sz w:val="24"/>
          <w:szCs w:val="24"/>
        </w:rPr>
        <w:t xml:space="preserve">Budget </w:t>
      </w:r>
      <w:r>
        <w:rPr>
          <w:sz w:val="24"/>
          <w:szCs w:val="24"/>
        </w:rPr>
        <w:t>M</w:t>
      </w:r>
      <w:r w:rsidR="00AD1EF0">
        <w:rPr>
          <w:sz w:val="24"/>
          <w:szCs w:val="24"/>
        </w:rPr>
        <w:t>anager determines who in their departm</w:t>
      </w:r>
      <w:r w:rsidR="000C726F">
        <w:rPr>
          <w:sz w:val="24"/>
          <w:szCs w:val="24"/>
        </w:rPr>
        <w:t xml:space="preserve">ent will receive the </w:t>
      </w:r>
      <w:r w:rsidR="000E0250">
        <w:rPr>
          <w:sz w:val="24"/>
          <w:szCs w:val="24"/>
        </w:rPr>
        <w:t>P-C</w:t>
      </w:r>
      <w:r w:rsidR="000C726F">
        <w:rPr>
          <w:sz w:val="24"/>
          <w:szCs w:val="24"/>
        </w:rPr>
        <w:t xml:space="preserve">ard, the </w:t>
      </w:r>
      <w:r w:rsidR="0091233F">
        <w:rPr>
          <w:sz w:val="24"/>
          <w:szCs w:val="24"/>
        </w:rPr>
        <w:t xml:space="preserve">Budget Manager emails the P-Card Administrator and then </w:t>
      </w:r>
      <w:r w:rsidR="00462AD5">
        <w:rPr>
          <w:sz w:val="24"/>
          <w:szCs w:val="24"/>
        </w:rPr>
        <w:t xml:space="preserve">a link to the online JP Morgan Card </w:t>
      </w:r>
      <w:r w:rsidR="006C4177">
        <w:rPr>
          <w:sz w:val="24"/>
          <w:szCs w:val="24"/>
        </w:rPr>
        <w:t xml:space="preserve">request </w:t>
      </w:r>
      <w:r w:rsidR="00462AD5">
        <w:rPr>
          <w:sz w:val="24"/>
          <w:szCs w:val="24"/>
        </w:rPr>
        <w:t xml:space="preserve">website will be forwarded to the </w:t>
      </w:r>
      <w:r w:rsidR="00563443">
        <w:rPr>
          <w:sz w:val="24"/>
          <w:szCs w:val="24"/>
        </w:rPr>
        <w:t>Liaison</w:t>
      </w:r>
      <w:r w:rsidR="00462AD5">
        <w:rPr>
          <w:sz w:val="24"/>
          <w:szCs w:val="24"/>
        </w:rPr>
        <w:t xml:space="preserve">.  </w:t>
      </w:r>
      <w:r w:rsidR="00AA7E65">
        <w:rPr>
          <w:sz w:val="24"/>
          <w:szCs w:val="24"/>
        </w:rPr>
        <w:t>Cardholder will be contacted to schedule required training</w:t>
      </w:r>
      <w:r w:rsidR="00AA7E65" w:rsidDel="00AA7E65">
        <w:rPr>
          <w:sz w:val="24"/>
          <w:szCs w:val="24"/>
        </w:rPr>
        <w:t xml:space="preserve"> </w:t>
      </w:r>
    </w:p>
    <w:p w14:paraId="64EF48DD" w14:textId="596F72D6" w:rsidR="00870F67" w:rsidRPr="00566D7D" w:rsidRDefault="00870F67" w:rsidP="00BD41FA">
      <w:pPr>
        <w:pStyle w:val="Heading2"/>
        <w:jc w:val="left"/>
        <w:rPr>
          <w:rFonts w:asciiTheme="minorHAnsi" w:hAnsiTheme="minorHAnsi" w:cstheme="minorHAnsi"/>
          <w:sz w:val="24"/>
          <w:szCs w:val="24"/>
        </w:rPr>
      </w:pPr>
      <w:bookmarkStart w:id="3" w:name="_Toc531680585"/>
      <w:r w:rsidRPr="00566D7D">
        <w:rPr>
          <w:rFonts w:asciiTheme="minorHAnsi" w:hAnsiTheme="minorHAnsi" w:cstheme="minorHAnsi"/>
          <w:sz w:val="24"/>
          <w:szCs w:val="24"/>
        </w:rPr>
        <w:t xml:space="preserve">Security of the </w:t>
      </w:r>
      <w:r w:rsidR="00EC1E0A" w:rsidRPr="00566D7D">
        <w:rPr>
          <w:rFonts w:asciiTheme="minorHAnsi" w:hAnsiTheme="minorHAnsi" w:cstheme="minorHAnsi"/>
          <w:sz w:val="24"/>
          <w:szCs w:val="24"/>
        </w:rPr>
        <w:t>P-Card</w:t>
      </w:r>
      <w:bookmarkEnd w:id="3"/>
    </w:p>
    <w:p w14:paraId="4ACB32EE" w14:textId="1C9DB20C" w:rsidR="00870F67" w:rsidRDefault="00870F67" w:rsidP="00BD41FA">
      <w:pPr>
        <w:spacing w:line="240" w:lineRule="auto"/>
        <w:jc w:val="left"/>
        <w:rPr>
          <w:sz w:val="24"/>
          <w:szCs w:val="24"/>
        </w:rPr>
      </w:pPr>
      <w:r>
        <w:rPr>
          <w:sz w:val="24"/>
          <w:szCs w:val="24"/>
        </w:rPr>
        <w:t xml:space="preserve">The Cardholder is responsible for the security of the </w:t>
      </w:r>
      <w:r w:rsidR="006C4177">
        <w:rPr>
          <w:sz w:val="24"/>
          <w:szCs w:val="24"/>
        </w:rPr>
        <w:t>P-C</w:t>
      </w:r>
      <w:r>
        <w:rPr>
          <w:sz w:val="24"/>
          <w:szCs w:val="24"/>
        </w:rPr>
        <w:t xml:space="preserve">ard. This </w:t>
      </w:r>
      <w:r w:rsidR="006C4177">
        <w:rPr>
          <w:sz w:val="24"/>
          <w:szCs w:val="24"/>
        </w:rPr>
        <w:t>P-C</w:t>
      </w:r>
      <w:r>
        <w:rPr>
          <w:sz w:val="24"/>
          <w:szCs w:val="24"/>
        </w:rPr>
        <w:t xml:space="preserve">ard should be treated with </w:t>
      </w:r>
      <w:r w:rsidR="00080601">
        <w:rPr>
          <w:sz w:val="24"/>
          <w:szCs w:val="24"/>
        </w:rPr>
        <w:t>the same level of care as the C</w:t>
      </w:r>
      <w:r>
        <w:rPr>
          <w:sz w:val="24"/>
          <w:szCs w:val="24"/>
        </w:rPr>
        <w:t>ardholder</w:t>
      </w:r>
      <w:r w:rsidR="00EC41EB">
        <w:rPr>
          <w:sz w:val="24"/>
          <w:szCs w:val="24"/>
        </w:rPr>
        <w:t xml:space="preserve"> </w:t>
      </w:r>
      <w:r>
        <w:rPr>
          <w:sz w:val="24"/>
          <w:szCs w:val="24"/>
        </w:rPr>
        <w:t>use</w:t>
      </w:r>
      <w:r w:rsidR="00EC41EB">
        <w:rPr>
          <w:sz w:val="24"/>
          <w:szCs w:val="24"/>
        </w:rPr>
        <w:t>s</w:t>
      </w:r>
      <w:r>
        <w:rPr>
          <w:sz w:val="24"/>
          <w:szCs w:val="24"/>
        </w:rPr>
        <w:t xml:space="preserve"> with his/her own personal charge cards</w:t>
      </w:r>
      <w:r w:rsidR="00C549E4">
        <w:rPr>
          <w:sz w:val="24"/>
          <w:szCs w:val="24"/>
        </w:rPr>
        <w:t>.</w:t>
      </w:r>
      <w:r>
        <w:rPr>
          <w:sz w:val="24"/>
          <w:szCs w:val="24"/>
        </w:rPr>
        <w:t xml:space="preserve"> </w:t>
      </w:r>
      <w:r w:rsidR="00080601">
        <w:rPr>
          <w:sz w:val="24"/>
          <w:szCs w:val="24"/>
        </w:rPr>
        <w:t xml:space="preserve"> </w:t>
      </w:r>
      <w:r w:rsidR="004C61BC">
        <w:rPr>
          <w:sz w:val="24"/>
          <w:szCs w:val="24"/>
        </w:rPr>
        <w:t xml:space="preserve">The </w:t>
      </w:r>
      <w:r w:rsidR="00EC1E0A">
        <w:rPr>
          <w:sz w:val="24"/>
          <w:szCs w:val="24"/>
        </w:rPr>
        <w:t>P-Card</w:t>
      </w:r>
      <w:r w:rsidR="004C61BC">
        <w:rPr>
          <w:sz w:val="24"/>
          <w:szCs w:val="24"/>
        </w:rPr>
        <w:t xml:space="preserve"> </w:t>
      </w:r>
      <w:r>
        <w:rPr>
          <w:sz w:val="24"/>
          <w:szCs w:val="24"/>
        </w:rPr>
        <w:t xml:space="preserve">should be kept in </w:t>
      </w:r>
      <w:r w:rsidR="00D57042">
        <w:rPr>
          <w:sz w:val="24"/>
          <w:szCs w:val="24"/>
        </w:rPr>
        <w:t xml:space="preserve">a </w:t>
      </w:r>
      <w:r w:rsidR="004C61BC">
        <w:rPr>
          <w:sz w:val="24"/>
          <w:szCs w:val="24"/>
        </w:rPr>
        <w:t>secure location.</w:t>
      </w:r>
    </w:p>
    <w:p w14:paraId="2D520BE6" w14:textId="69AB6809" w:rsidR="00FB202F" w:rsidRDefault="00870F67" w:rsidP="00BD41FA">
      <w:pPr>
        <w:spacing w:line="240" w:lineRule="auto"/>
        <w:jc w:val="left"/>
        <w:rPr>
          <w:sz w:val="24"/>
          <w:szCs w:val="24"/>
        </w:rPr>
      </w:pPr>
      <w:r>
        <w:rPr>
          <w:sz w:val="24"/>
          <w:szCs w:val="24"/>
        </w:rPr>
        <w:t xml:space="preserve">The only person authorized to use the </w:t>
      </w:r>
      <w:r w:rsidR="00EC1E0A">
        <w:rPr>
          <w:sz w:val="24"/>
          <w:szCs w:val="24"/>
        </w:rPr>
        <w:t>P-Card</w:t>
      </w:r>
      <w:r w:rsidR="000C726F">
        <w:rPr>
          <w:sz w:val="24"/>
          <w:szCs w:val="24"/>
        </w:rPr>
        <w:t xml:space="preserve"> is the C</w:t>
      </w:r>
      <w:r>
        <w:rPr>
          <w:sz w:val="24"/>
          <w:szCs w:val="24"/>
        </w:rPr>
        <w:t>ardholder</w:t>
      </w:r>
      <w:r w:rsidR="00C549E4">
        <w:rPr>
          <w:sz w:val="24"/>
          <w:szCs w:val="24"/>
        </w:rPr>
        <w:t xml:space="preserve">, </w:t>
      </w:r>
      <w:r>
        <w:rPr>
          <w:sz w:val="24"/>
          <w:szCs w:val="24"/>
        </w:rPr>
        <w:t xml:space="preserve">whose name appears on the </w:t>
      </w:r>
      <w:r w:rsidR="006C4177">
        <w:rPr>
          <w:sz w:val="24"/>
          <w:szCs w:val="24"/>
        </w:rPr>
        <w:t>P-C</w:t>
      </w:r>
      <w:r>
        <w:rPr>
          <w:sz w:val="24"/>
          <w:szCs w:val="24"/>
        </w:rPr>
        <w:t xml:space="preserve">ard.  </w:t>
      </w:r>
      <w:r w:rsidR="00193B50">
        <w:rPr>
          <w:sz w:val="24"/>
          <w:szCs w:val="24"/>
        </w:rPr>
        <w:t>Upon approv</w:t>
      </w:r>
      <w:r w:rsidR="00D57042">
        <w:rPr>
          <w:sz w:val="24"/>
          <w:szCs w:val="24"/>
        </w:rPr>
        <w:t xml:space="preserve">al of their </w:t>
      </w:r>
      <w:r w:rsidR="00AA7E65">
        <w:rPr>
          <w:sz w:val="24"/>
          <w:szCs w:val="24"/>
        </w:rPr>
        <w:t xml:space="preserve">Budget </w:t>
      </w:r>
      <w:r w:rsidR="00D57042">
        <w:rPr>
          <w:sz w:val="24"/>
          <w:szCs w:val="24"/>
        </w:rPr>
        <w:t>Manager</w:t>
      </w:r>
      <w:r w:rsidR="00C549E4">
        <w:rPr>
          <w:sz w:val="24"/>
          <w:szCs w:val="24"/>
        </w:rPr>
        <w:t>,</w:t>
      </w:r>
      <w:r w:rsidR="00D57042">
        <w:rPr>
          <w:sz w:val="24"/>
          <w:szCs w:val="24"/>
        </w:rPr>
        <w:t xml:space="preserve"> </w:t>
      </w:r>
      <w:r w:rsidR="00193B50">
        <w:rPr>
          <w:sz w:val="24"/>
          <w:szCs w:val="24"/>
        </w:rPr>
        <w:t xml:space="preserve">others within the department </w:t>
      </w:r>
      <w:r w:rsidR="00D57042">
        <w:rPr>
          <w:sz w:val="24"/>
          <w:szCs w:val="24"/>
        </w:rPr>
        <w:t xml:space="preserve">can be designated to use the </w:t>
      </w:r>
      <w:r w:rsidR="00EC1E0A">
        <w:rPr>
          <w:sz w:val="24"/>
          <w:szCs w:val="24"/>
        </w:rPr>
        <w:t>P-Card</w:t>
      </w:r>
      <w:r w:rsidR="00193B50">
        <w:rPr>
          <w:sz w:val="24"/>
          <w:szCs w:val="24"/>
        </w:rPr>
        <w:t xml:space="preserve">.  </w:t>
      </w:r>
      <w:r w:rsidR="00DC0AF4">
        <w:rPr>
          <w:sz w:val="24"/>
          <w:szCs w:val="24"/>
        </w:rPr>
        <w:t xml:space="preserve">The Cardholder remains responsible for the purchase.  </w:t>
      </w:r>
      <w:r w:rsidR="00C549E4">
        <w:rPr>
          <w:sz w:val="24"/>
          <w:szCs w:val="24"/>
        </w:rPr>
        <w:t xml:space="preserve">The </w:t>
      </w:r>
      <w:r w:rsidR="00DC0AF4">
        <w:rPr>
          <w:sz w:val="24"/>
          <w:szCs w:val="24"/>
        </w:rPr>
        <w:t>Cardholder is responsible fo</w:t>
      </w:r>
      <w:r w:rsidR="00D57042">
        <w:rPr>
          <w:sz w:val="24"/>
          <w:szCs w:val="24"/>
        </w:rPr>
        <w:t xml:space="preserve">r ensuring others using their </w:t>
      </w:r>
      <w:r w:rsidR="00EC1E0A">
        <w:rPr>
          <w:sz w:val="24"/>
          <w:szCs w:val="24"/>
        </w:rPr>
        <w:t>P-Card</w:t>
      </w:r>
      <w:r w:rsidR="00DC0AF4">
        <w:rPr>
          <w:sz w:val="24"/>
          <w:szCs w:val="24"/>
        </w:rPr>
        <w:t xml:space="preserve"> have re</w:t>
      </w:r>
      <w:r w:rsidR="00D13A02">
        <w:rPr>
          <w:sz w:val="24"/>
          <w:szCs w:val="24"/>
        </w:rPr>
        <w:t xml:space="preserve">viewed the </w:t>
      </w:r>
      <w:r w:rsidR="00EC1E0A">
        <w:rPr>
          <w:sz w:val="24"/>
          <w:szCs w:val="24"/>
        </w:rPr>
        <w:t>P-Card</w:t>
      </w:r>
      <w:r w:rsidR="00D13A02">
        <w:rPr>
          <w:sz w:val="24"/>
          <w:szCs w:val="24"/>
        </w:rPr>
        <w:t xml:space="preserve"> </w:t>
      </w:r>
      <w:r w:rsidR="00DC0AF4">
        <w:rPr>
          <w:sz w:val="24"/>
          <w:szCs w:val="24"/>
        </w:rPr>
        <w:t xml:space="preserve">Manual. </w:t>
      </w:r>
    </w:p>
    <w:p w14:paraId="33707F1F" w14:textId="65F8BB0E" w:rsidR="00870F67" w:rsidRPr="00566D7D" w:rsidRDefault="00870F67" w:rsidP="00BD41FA">
      <w:pPr>
        <w:pStyle w:val="Heading2"/>
        <w:jc w:val="left"/>
        <w:rPr>
          <w:rFonts w:asciiTheme="minorHAnsi" w:hAnsiTheme="minorHAnsi" w:cstheme="minorHAnsi"/>
          <w:sz w:val="24"/>
          <w:szCs w:val="24"/>
        </w:rPr>
      </w:pPr>
      <w:bookmarkStart w:id="4" w:name="_Toc531680586"/>
      <w:r w:rsidRPr="00566D7D">
        <w:rPr>
          <w:rFonts w:asciiTheme="minorHAnsi" w:hAnsiTheme="minorHAnsi" w:cstheme="minorHAnsi"/>
          <w:sz w:val="24"/>
          <w:szCs w:val="24"/>
        </w:rPr>
        <w:t xml:space="preserve">Activating the </w:t>
      </w:r>
      <w:r w:rsidR="00F603CC" w:rsidRPr="00566D7D">
        <w:rPr>
          <w:rFonts w:asciiTheme="minorHAnsi" w:hAnsiTheme="minorHAnsi" w:cstheme="minorHAnsi"/>
          <w:sz w:val="24"/>
          <w:szCs w:val="24"/>
        </w:rPr>
        <w:t>P-</w:t>
      </w:r>
      <w:r w:rsidRPr="00566D7D">
        <w:rPr>
          <w:rFonts w:asciiTheme="minorHAnsi" w:hAnsiTheme="minorHAnsi" w:cstheme="minorHAnsi"/>
          <w:sz w:val="24"/>
          <w:szCs w:val="24"/>
        </w:rPr>
        <w:t>Card</w:t>
      </w:r>
      <w:bookmarkEnd w:id="4"/>
      <w:r w:rsidRPr="00566D7D">
        <w:rPr>
          <w:rFonts w:asciiTheme="minorHAnsi" w:hAnsiTheme="minorHAnsi" w:cstheme="minorHAnsi"/>
          <w:sz w:val="24"/>
          <w:szCs w:val="24"/>
        </w:rPr>
        <w:t xml:space="preserve"> </w:t>
      </w:r>
    </w:p>
    <w:p w14:paraId="3903CC26" w14:textId="212F54ED" w:rsidR="00870F67" w:rsidRDefault="0077217D" w:rsidP="00BD41FA">
      <w:pPr>
        <w:spacing w:line="240" w:lineRule="auto"/>
        <w:jc w:val="left"/>
        <w:rPr>
          <w:sz w:val="24"/>
          <w:szCs w:val="24"/>
        </w:rPr>
      </w:pPr>
      <w:r>
        <w:rPr>
          <w:sz w:val="24"/>
          <w:szCs w:val="24"/>
        </w:rPr>
        <w:t>The C</w:t>
      </w:r>
      <w:r w:rsidR="00870F67">
        <w:rPr>
          <w:sz w:val="24"/>
          <w:szCs w:val="24"/>
        </w:rPr>
        <w:t xml:space="preserve">ardholder must call the </w:t>
      </w:r>
      <w:r w:rsidR="00D57042">
        <w:rPr>
          <w:sz w:val="24"/>
          <w:szCs w:val="24"/>
        </w:rPr>
        <w:t xml:space="preserve">toll free number </w:t>
      </w:r>
      <w:r w:rsidR="00870F67">
        <w:rPr>
          <w:sz w:val="24"/>
          <w:szCs w:val="24"/>
        </w:rPr>
        <w:t xml:space="preserve">on the </w:t>
      </w:r>
      <w:r w:rsidR="00EC1E0A">
        <w:rPr>
          <w:sz w:val="24"/>
          <w:szCs w:val="24"/>
        </w:rPr>
        <w:t>P-Card</w:t>
      </w:r>
      <w:r w:rsidR="00D57042">
        <w:rPr>
          <w:sz w:val="24"/>
          <w:szCs w:val="24"/>
        </w:rPr>
        <w:t xml:space="preserve"> sticker</w:t>
      </w:r>
      <w:r w:rsidR="00870F67">
        <w:rPr>
          <w:sz w:val="24"/>
          <w:szCs w:val="24"/>
        </w:rPr>
        <w:t xml:space="preserve"> to activate. The </w:t>
      </w:r>
      <w:r w:rsidR="00EC1E0A">
        <w:rPr>
          <w:sz w:val="24"/>
          <w:szCs w:val="24"/>
        </w:rPr>
        <w:t>P-Card</w:t>
      </w:r>
      <w:r w:rsidR="00870F67">
        <w:rPr>
          <w:sz w:val="24"/>
          <w:szCs w:val="24"/>
        </w:rPr>
        <w:t xml:space="preserve"> must be activated before purchases can be made.</w:t>
      </w:r>
      <w:r>
        <w:rPr>
          <w:sz w:val="24"/>
          <w:szCs w:val="24"/>
        </w:rPr>
        <w:t xml:space="preserve"> Upon receipt the C</w:t>
      </w:r>
      <w:r w:rsidR="00870F67">
        <w:rPr>
          <w:sz w:val="24"/>
          <w:szCs w:val="24"/>
        </w:rPr>
        <w:t xml:space="preserve">ardholder should sign the back of the </w:t>
      </w:r>
      <w:r w:rsidR="00EC1E0A">
        <w:rPr>
          <w:sz w:val="24"/>
          <w:szCs w:val="24"/>
        </w:rPr>
        <w:t>P-Card</w:t>
      </w:r>
      <w:r w:rsidR="002C00DC">
        <w:rPr>
          <w:sz w:val="24"/>
          <w:szCs w:val="24"/>
        </w:rPr>
        <w:t>.</w:t>
      </w:r>
    </w:p>
    <w:p w14:paraId="61BB9236" w14:textId="5012C0BF" w:rsidR="00870F67" w:rsidRPr="00566D7D" w:rsidRDefault="00EC1E0A" w:rsidP="00BD41FA">
      <w:pPr>
        <w:pStyle w:val="Heading2"/>
        <w:jc w:val="left"/>
        <w:rPr>
          <w:rFonts w:asciiTheme="minorHAnsi" w:hAnsiTheme="minorHAnsi" w:cstheme="minorHAnsi"/>
          <w:sz w:val="24"/>
          <w:szCs w:val="24"/>
        </w:rPr>
      </w:pPr>
      <w:bookmarkStart w:id="5" w:name="_Toc531680587"/>
      <w:r w:rsidRPr="00566D7D">
        <w:rPr>
          <w:rFonts w:asciiTheme="minorHAnsi" w:hAnsiTheme="minorHAnsi" w:cstheme="minorHAnsi"/>
          <w:sz w:val="24"/>
          <w:szCs w:val="24"/>
        </w:rPr>
        <w:lastRenderedPageBreak/>
        <w:t>P-Card</w:t>
      </w:r>
      <w:r w:rsidR="00870F67" w:rsidRPr="00566D7D">
        <w:rPr>
          <w:rFonts w:asciiTheme="minorHAnsi" w:hAnsiTheme="minorHAnsi" w:cstheme="minorHAnsi"/>
          <w:sz w:val="24"/>
          <w:szCs w:val="24"/>
        </w:rPr>
        <w:t xml:space="preserve"> Renewal</w:t>
      </w:r>
      <w:bookmarkEnd w:id="5"/>
    </w:p>
    <w:p w14:paraId="138DCFE9" w14:textId="2FD9C684" w:rsidR="00870F67" w:rsidRPr="002C00DC" w:rsidRDefault="00EC1E0A" w:rsidP="00BD41FA">
      <w:pPr>
        <w:spacing w:line="240" w:lineRule="auto"/>
        <w:jc w:val="left"/>
        <w:rPr>
          <w:sz w:val="24"/>
          <w:szCs w:val="24"/>
        </w:rPr>
      </w:pPr>
      <w:r>
        <w:rPr>
          <w:sz w:val="24"/>
          <w:szCs w:val="24"/>
        </w:rPr>
        <w:t>P-Card</w:t>
      </w:r>
      <w:r w:rsidR="00870F67">
        <w:rPr>
          <w:sz w:val="24"/>
          <w:szCs w:val="24"/>
        </w:rPr>
        <w:t>s will be automatically renewed bef</w:t>
      </w:r>
      <w:r w:rsidR="006309DF">
        <w:rPr>
          <w:sz w:val="24"/>
          <w:szCs w:val="24"/>
        </w:rPr>
        <w:t>ore their expiration date. The C</w:t>
      </w:r>
      <w:r w:rsidR="00870F67">
        <w:rPr>
          <w:sz w:val="24"/>
          <w:szCs w:val="24"/>
        </w:rPr>
        <w:t xml:space="preserve">ardholders will be contacted by a </w:t>
      </w:r>
      <w:r w:rsidR="006C4177">
        <w:rPr>
          <w:sz w:val="24"/>
          <w:szCs w:val="24"/>
        </w:rPr>
        <w:t xml:space="preserve">P-Card </w:t>
      </w:r>
      <w:r w:rsidR="00870F67">
        <w:rPr>
          <w:sz w:val="24"/>
          <w:szCs w:val="24"/>
        </w:rPr>
        <w:t xml:space="preserve">Administrator to make arrangements </w:t>
      </w:r>
      <w:r w:rsidR="00354E69">
        <w:rPr>
          <w:sz w:val="24"/>
          <w:szCs w:val="24"/>
        </w:rPr>
        <w:t>for</w:t>
      </w:r>
      <w:r w:rsidR="00870F67">
        <w:rPr>
          <w:sz w:val="24"/>
          <w:szCs w:val="24"/>
        </w:rPr>
        <w:t xml:space="preserve"> pick</w:t>
      </w:r>
      <w:r w:rsidR="002C00DC">
        <w:rPr>
          <w:sz w:val="24"/>
          <w:szCs w:val="24"/>
        </w:rPr>
        <w:t>up or delivery</w:t>
      </w:r>
      <w:r w:rsidR="006C4177">
        <w:rPr>
          <w:sz w:val="24"/>
          <w:szCs w:val="24"/>
        </w:rPr>
        <w:t>.</w:t>
      </w:r>
    </w:p>
    <w:p w14:paraId="426DD3BE" w14:textId="130613D4" w:rsidR="00870F67" w:rsidRPr="00566D7D" w:rsidRDefault="00870F67" w:rsidP="00BD41FA">
      <w:pPr>
        <w:pStyle w:val="Heading2"/>
        <w:jc w:val="left"/>
        <w:rPr>
          <w:rFonts w:asciiTheme="minorHAnsi" w:hAnsiTheme="minorHAnsi" w:cstheme="minorHAnsi"/>
          <w:sz w:val="24"/>
          <w:szCs w:val="24"/>
        </w:rPr>
      </w:pPr>
      <w:bookmarkStart w:id="6" w:name="_Toc531680588"/>
      <w:r w:rsidRPr="00566D7D">
        <w:rPr>
          <w:rFonts w:asciiTheme="minorHAnsi" w:hAnsiTheme="minorHAnsi" w:cstheme="minorHAnsi"/>
          <w:sz w:val="24"/>
          <w:szCs w:val="24"/>
        </w:rPr>
        <w:t xml:space="preserve">Employee Termination/Cancelling a </w:t>
      </w:r>
      <w:r w:rsidR="00EC1E0A" w:rsidRPr="00566D7D">
        <w:rPr>
          <w:rFonts w:asciiTheme="minorHAnsi" w:hAnsiTheme="minorHAnsi" w:cstheme="minorHAnsi"/>
          <w:sz w:val="24"/>
          <w:szCs w:val="24"/>
        </w:rPr>
        <w:t>P-Card</w:t>
      </w:r>
      <w:bookmarkEnd w:id="6"/>
    </w:p>
    <w:p w14:paraId="36FBB146" w14:textId="213FD2F5" w:rsidR="008324BB" w:rsidRPr="00BB4DEC" w:rsidRDefault="00870F67" w:rsidP="00BD41FA">
      <w:pPr>
        <w:spacing w:line="240" w:lineRule="auto"/>
        <w:jc w:val="left"/>
        <w:rPr>
          <w:sz w:val="24"/>
          <w:szCs w:val="24"/>
        </w:rPr>
      </w:pPr>
      <w:r>
        <w:rPr>
          <w:sz w:val="24"/>
          <w:szCs w:val="24"/>
        </w:rPr>
        <w:t xml:space="preserve">The </w:t>
      </w:r>
      <w:r w:rsidR="00EC1E0A">
        <w:rPr>
          <w:sz w:val="24"/>
          <w:szCs w:val="24"/>
        </w:rPr>
        <w:t>P-Card</w:t>
      </w:r>
      <w:r>
        <w:rPr>
          <w:sz w:val="24"/>
          <w:szCs w:val="24"/>
        </w:rPr>
        <w:t xml:space="preserve"> must be returned immediately to the </w:t>
      </w:r>
      <w:r w:rsidR="00B40BAF">
        <w:rPr>
          <w:sz w:val="24"/>
          <w:szCs w:val="24"/>
        </w:rPr>
        <w:t xml:space="preserve">Procurement &amp; Contract Services </w:t>
      </w:r>
      <w:r w:rsidR="004F1BA9">
        <w:rPr>
          <w:sz w:val="24"/>
          <w:szCs w:val="24"/>
        </w:rPr>
        <w:t xml:space="preserve">Department </w:t>
      </w:r>
      <w:r w:rsidR="00D57042">
        <w:rPr>
          <w:sz w:val="24"/>
          <w:szCs w:val="24"/>
        </w:rPr>
        <w:t>upon a C</w:t>
      </w:r>
      <w:r>
        <w:rPr>
          <w:sz w:val="24"/>
          <w:szCs w:val="24"/>
        </w:rPr>
        <w:t>ardholder’s department transfer o</w:t>
      </w:r>
      <w:r w:rsidR="00DC0AF4">
        <w:rPr>
          <w:sz w:val="24"/>
          <w:szCs w:val="24"/>
        </w:rPr>
        <w:t>r</w:t>
      </w:r>
      <w:r>
        <w:rPr>
          <w:sz w:val="24"/>
          <w:szCs w:val="24"/>
        </w:rPr>
        <w:t xml:space="preserve"> termination. The </w:t>
      </w:r>
      <w:r w:rsidR="00EC1E0A">
        <w:rPr>
          <w:sz w:val="24"/>
          <w:szCs w:val="24"/>
        </w:rPr>
        <w:t>P-Card</w:t>
      </w:r>
      <w:r>
        <w:rPr>
          <w:sz w:val="24"/>
          <w:szCs w:val="24"/>
        </w:rPr>
        <w:t xml:space="preserve"> may also be</w:t>
      </w:r>
      <w:r w:rsidR="00931614">
        <w:rPr>
          <w:sz w:val="24"/>
          <w:szCs w:val="24"/>
        </w:rPr>
        <w:t xml:space="preserve"> cancelled </w:t>
      </w:r>
      <w:r w:rsidR="00CB63DF">
        <w:rPr>
          <w:sz w:val="24"/>
          <w:szCs w:val="24"/>
        </w:rPr>
        <w:t>because of improper use.</w:t>
      </w:r>
    </w:p>
    <w:p w14:paraId="56059D96" w14:textId="47F00C5C" w:rsidR="00BB4DEC" w:rsidRPr="00566D7D" w:rsidRDefault="008324BB" w:rsidP="00BD41FA">
      <w:pPr>
        <w:pStyle w:val="Heading2"/>
        <w:jc w:val="left"/>
        <w:rPr>
          <w:rFonts w:asciiTheme="minorHAnsi" w:hAnsiTheme="minorHAnsi" w:cstheme="minorHAnsi"/>
          <w:sz w:val="24"/>
          <w:szCs w:val="24"/>
        </w:rPr>
      </w:pPr>
      <w:bookmarkStart w:id="7" w:name="_Toc526238172"/>
      <w:bookmarkStart w:id="8" w:name="_Toc526238222"/>
      <w:bookmarkStart w:id="9" w:name="_Toc531680589"/>
      <w:r w:rsidRPr="00566D7D">
        <w:rPr>
          <w:rFonts w:asciiTheme="minorHAnsi" w:hAnsiTheme="minorHAnsi" w:cstheme="minorHAnsi"/>
          <w:sz w:val="24"/>
          <w:szCs w:val="24"/>
        </w:rPr>
        <w:t>Sabbatical, FMLA, Extended Personal Leave</w:t>
      </w:r>
      <w:bookmarkEnd w:id="7"/>
      <w:bookmarkEnd w:id="8"/>
      <w:bookmarkEnd w:id="9"/>
      <w:r w:rsidRPr="00566D7D">
        <w:rPr>
          <w:rFonts w:asciiTheme="minorHAnsi" w:hAnsiTheme="minorHAnsi" w:cstheme="minorHAnsi"/>
          <w:sz w:val="24"/>
          <w:szCs w:val="24"/>
        </w:rPr>
        <w:t xml:space="preserve"> </w:t>
      </w:r>
      <w:bookmarkStart w:id="10" w:name="_Toc526238173"/>
      <w:bookmarkStart w:id="11" w:name="_Toc526238223"/>
    </w:p>
    <w:p w14:paraId="5F1DE4C1" w14:textId="5AE914B5" w:rsidR="008324BB" w:rsidRPr="00216375" w:rsidRDefault="00D57042" w:rsidP="00BD41FA">
      <w:pPr>
        <w:jc w:val="left"/>
        <w:rPr>
          <w:sz w:val="24"/>
          <w:szCs w:val="24"/>
        </w:rPr>
      </w:pPr>
      <w:r w:rsidRPr="00216375">
        <w:rPr>
          <w:sz w:val="24"/>
          <w:szCs w:val="24"/>
        </w:rPr>
        <w:t>The C</w:t>
      </w:r>
      <w:r w:rsidR="008324BB" w:rsidRPr="00216375">
        <w:rPr>
          <w:sz w:val="24"/>
          <w:szCs w:val="24"/>
        </w:rPr>
        <w:t>ardholder and/or their department is responsible for letting the</w:t>
      </w:r>
      <w:r w:rsidRPr="00216375">
        <w:rPr>
          <w:sz w:val="24"/>
          <w:szCs w:val="24"/>
        </w:rPr>
        <w:t xml:space="preserve"> </w:t>
      </w:r>
      <w:r w:rsidR="00EC1E0A" w:rsidRPr="00216375">
        <w:rPr>
          <w:sz w:val="24"/>
          <w:szCs w:val="24"/>
        </w:rPr>
        <w:t>P-Card</w:t>
      </w:r>
      <w:r w:rsidRPr="00216375">
        <w:rPr>
          <w:sz w:val="24"/>
          <w:szCs w:val="24"/>
        </w:rPr>
        <w:t xml:space="preserve"> Administrator know if a C</w:t>
      </w:r>
      <w:r w:rsidR="008324BB" w:rsidRPr="00216375">
        <w:rPr>
          <w:sz w:val="24"/>
          <w:szCs w:val="24"/>
        </w:rPr>
        <w:t xml:space="preserve">ardholder is going out on extended leave. The </w:t>
      </w:r>
      <w:r w:rsidR="00F603CC" w:rsidRPr="00216375">
        <w:rPr>
          <w:sz w:val="24"/>
          <w:szCs w:val="24"/>
        </w:rPr>
        <w:t>P-C</w:t>
      </w:r>
      <w:r w:rsidR="008324BB" w:rsidRPr="00216375">
        <w:rPr>
          <w:sz w:val="24"/>
          <w:szCs w:val="24"/>
        </w:rPr>
        <w:t xml:space="preserve">ard will be placed in “hibernation” status unless there is an approved business need for the </w:t>
      </w:r>
      <w:r w:rsidR="00F603CC" w:rsidRPr="00216375">
        <w:rPr>
          <w:sz w:val="24"/>
          <w:szCs w:val="24"/>
        </w:rPr>
        <w:t xml:space="preserve">P-Card </w:t>
      </w:r>
      <w:r w:rsidR="008324BB" w:rsidRPr="00216375">
        <w:rPr>
          <w:sz w:val="24"/>
          <w:szCs w:val="24"/>
        </w:rPr>
        <w:t xml:space="preserve">to remain open. Failure to notify the </w:t>
      </w:r>
      <w:r w:rsidR="00EC1E0A" w:rsidRPr="00216375">
        <w:rPr>
          <w:sz w:val="24"/>
          <w:szCs w:val="24"/>
        </w:rPr>
        <w:t>P-Card</w:t>
      </w:r>
      <w:r w:rsidR="008324BB" w:rsidRPr="00216375">
        <w:rPr>
          <w:sz w:val="24"/>
          <w:szCs w:val="24"/>
        </w:rPr>
        <w:t xml:space="preserve"> Administrator may result in the suspension or revocation of the </w:t>
      </w:r>
      <w:bookmarkEnd w:id="10"/>
      <w:bookmarkEnd w:id="11"/>
      <w:r w:rsidR="00EC1E0A" w:rsidRPr="00216375">
        <w:rPr>
          <w:sz w:val="24"/>
          <w:szCs w:val="24"/>
        </w:rPr>
        <w:t>P-Card</w:t>
      </w:r>
      <w:r w:rsidR="00F603CC" w:rsidRPr="00216375">
        <w:rPr>
          <w:sz w:val="24"/>
          <w:szCs w:val="24"/>
        </w:rPr>
        <w:t>.</w:t>
      </w:r>
    </w:p>
    <w:p w14:paraId="31AE804E" w14:textId="29972D59" w:rsidR="00CB63DF" w:rsidRPr="00566D7D" w:rsidRDefault="00CB63DF" w:rsidP="00BD41FA">
      <w:pPr>
        <w:pStyle w:val="Heading2"/>
        <w:jc w:val="left"/>
        <w:rPr>
          <w:rFonts w:asciiTheme="minorHAnsi" w:hAnsiTheme="minorHAnsi" w:cstheme="minorHAnsi"/>
          <w:sz w:val="24"/>
          <w:szCs w:val="24"/>
        </w:rPr>
      </w:pPr>
      <w:bookmarkStart w:id="12" w:name="_Toc531680590"/>
      <w:r w:rsidRPr="00566D7D">
        <w:rPr>
          <w:rFonts w:asciiTheme="minorHAnsi" w:hAnsiTheme="minorHAnsi" w:cstheme="minorHAnsi"/>
          <w:sz w:val="24"/>
          <w:szCs w:val="24"/>
        </w:rPr>
        <w:t xml:space="preserve">Lost or Stolen </w:t>
      </w:r>
      <w:r w:rsidR="00F603CC" w:rsidRPr="00566D7D">
        <w:rPr>
          <w:rFonts w:asciiTheme="minorHAnsi" w:hAnsiTheme="minorHAnsi" w:cstheme="minorHAnsi"/>
          <w:sz w:val="24"/>
          <w:szCs w:val="24"/>
        </w:rPr>
        <w:t>P-</w:t>
      </w:r>
      <w:r w:rsidRPr="00566D7D">
        <w:rPr>
          <w:rFonts w:asciiTheme="minorHAnsi" w:hAnsiTheme="minorHAnsi" w:cstheme="minorHAnsi"/>
          <w:sz w:val="24"/>
          <w:szCs w:val="24"/>
        </w:rPr>
        <w:t>Cards</w:t>
      </w:r>
      <w:bookmarkEnd w:id="12"/>
    </w:p>
    <w:p w14:paraId="5E89C6DD" w14:textId="354BE6FC" w:rsidR="008324BB" w:rsidRDefault="00CB63DF" w:rsidP="00BD41FA">
      <w:pPr>
        <w:spacing w:after="0" w:line="240" w:lineRule="auto"/>
        <w:jc w:val="left"/>
        <w:rPr>
          <w:b/>
          <w:i/>
          <w:sz w:val="24"/>
          <w:szCs w:val="24"/>
        </w:rPr>
      </w:pPr>
      <w:r>
        <w:rPr>
          <w:sz w:val="24"/>
          <w:szCs w:val="24"/>
        </w:rPr>
        <w:t xml:space="preserve">If a </w:t>
      </w:r>
      <w:r w:rsidR="00EC1E0A">
        <w:rPr>
          <w:sz w:val="24"/>
          <w:szCs w:val="24"/>
        </w:rPr>
        <w:t>P-Card</w:t>
      </w:r>
      <w:r>
        <w:rPr>
          <w:sz w:val="24"/>
          <w:szCs w:val="24"/>
        </w:rPr>
        <w:t xml:space="preserve"> is lost or stolen, immediately contact the</w:t>
      </w:r>
      <w:r w:rsidR="00D57042">
        <w:rPr>
          <w:sz w:val="24"/>
          <w:szCs w:val="24"/>
        </w:rPr>
        <w:t xml:space="preserve"> YC</w:t>
      </w:r>
      <w:r>
        <w:rPr>
          <w:sz w:val="24"/>
          <w:szCs w:val="24"/>
        </w:rPr>
        <w:t xml:space="preserve"> </w:t>
      </w:r>
      <w:r w:rsidR="00EC1E0A">
        <w:rPr>
          <w:sz w:val="24"/>
          <w:szCs w:val="24"/>
        </w:rPr>
        <w:t>P-Card</w:t>
      </w:r>
      <w:r w:rsidR="00D57042">
        <w:rPr>
          <w:sz w:val="24"/>
          <w:szCs w:val="24"/>
        </w:rPr>
        <w:t xml:space="preserve"> </w:t>
      </w:r>
      <w:r>
        <w:rPr>
          <w:sz w:val="24"/>
          <w:szCs w:val="24"/>
        </w:rPr>
        <w:t>Program Administrator (</w:t>
      </w:r>
      <w:r w:rsidRPr="00CB63DF">
        <w:rPr>
          <w:b/>
          <w:sz w:val="24"/>
          <w:szCs w:val="24"/>
        </w:rPr>
        <w:t xml:space="preserve">2190); </w:t>
      </w:r>
      <w:r>
        <w:rPr>
          <w:sz w:val="24"/>
          <w:szCs w:val="24"/>
        </w:rPr>
        <w:t xml:space="preserve">if the </w:t>
      </w:r>
      <w:r w:rsidR="00EC1E0A">
        <w:rPr>
          <w:sz w:val="24"/>
          <w:szCs w:val="24"/>
        </w:rPr>
        <w:t>P-Card</w:t>
      </w:r>
      <w:r w:rsidR="00D57042">
        <w:rPr>
          <w:sz w:val="24"/>
          <w:szCs w:val="24"/>
        </w:rPr>
        <w:t xml:space="preserve"> </w:t>
      </w:r>
      <w:r>
        <w:rPr>
          <w:sz w:val="24"/>
          <w:szCs w:val="24"/>
        </w:rPr>
        <w:t xml:space="preserve">Program Administrator </w:t>
      </w:r>
      <w:r w:rsidR="00DC0AF4">
        <w:rPr>
          <w:sz w:val="24"/>
          <w:szCs w:val="24"/>
        </w:rPr>
        <w:t>is</w:t>
      </w:r>
      <w:r>
        <w:rPr>
          <w:sz w:val="24"/>
          <w:szCs w:val="24"/>
        </w:rPr>
        <w:t xml:space="preserve"> not available</w:t>
      </w:r>
      <w:r w:rsidR="00BF71E1">
        <w:rPr>
          <w:sz w:val="24"/>
          <w:szCs w:val="24"/>
        </w:rPr>
        <w:t>,</w:t>
      </w:r>
      <w:r>
        <w:rPr>
          <w:sz w:val="24"/>
          <w:szCs w:val="24"/>
        </w:rPr>
        <w:t xml:space="preserve"> contact JP Morgan </w:t>
      </w:r>
      <w:r w:rsidR="006C4177">
        <w:rPr>
          <w:sz w:val="24"/>
          <w:szCs w:val="24"/>
        </w:rPr>
        <w:t>d</w:t>
      </w:r>
      <w:r>
        <w:rPr>
          <w:sz w:val="24"/>
          <w:szCs w:val="24"/>
        </w:rPr>
        <w:t>irectly (</w:t>
      </w:r>
      <w:r w:rsidRPr="00CB63DF">
        <w:rPr>
          <w:b/>
          <w:sz w:val="24"/>
          <w:szCs w:val="24"/>
        </w:rPr>
        <w:t>1-800-270-7760</w:t>
      </w:r>
      <w:r>
        <w:rPr>
          <w:sz w:val="24"/>
          <w:szCs w:val="24"/>
        </w:rPr>
        <w:t>). After contacting JP Morgan, notify the Program Administrator via e-mail with the date, time and reason for cancelling. Prompt acti</w:t>
      </w:r>
      <w:r w:rsidR="00931614">
        <w:rPr>
          <w:sz w:val="24"/>
          <w:szCs w:val="24"/>
        </w:rPr>
        <w:t>on can reduce YC</w:t>
      </w:r>
      <w:r>
        <w:rPr>
          <w:sz w:val="24"/>
          <w:szCs w:val="24"/>
        </w:rPr>
        <w:t xml:space="preserve">’s liability for fraudulent activity. Cardholders may be held personally liable if the lost or stolen </w:t>
      </w:r>
      <w:r w:rsidR="00F603CC">
        <w:rPr>
          <w:sz w:val="24"/>
          <w:szCs w:val="24"/>
        </w:rPr>
        <w:t>P-C</w:t>
      </w:r>
      <w:r>
        <w:rPr>
          <w:sz w:val="24"/>
          <w:szCs w:val="24"/>
        </w:rPr>
        <w:t xml:space="preserve">ard is not reported promptly. Do not order a replacement. </w:t>
      </w:r>
      <w:r w:rsidRPr="00161D47">
        <w:rPr>
          <w:b/>
          <w:i/>
          <w:sz w:val="24"/>
          <w:szCs w:val="24"/>
        </w:rPr>
        <w:t xml:space="preserve">The </w:t>
      </w:r>
      <w:r w:rsidR="00D57042">
        <w:rPr>
          <w:b/>
          <w:i/>
          <w:sz w:val="24"/>
          <w:szCs w:val="24"/>
        </w:rPr>
        <w:t xml:space="preserve">YC </w:t>
      </w:r>
      <w:r w:rsidR="00EC1E0A">
        <w:rPr>
          <w:b/>
          <w:i/>
          <w:sz w:val="24"/>
          <w:szCs w:val="24"/>
        </w:rPr>
        <w:t>P-Card</w:t>
      </w:r>
      <w:r w:rsidR="00D57042">
        <w:rPr>
          <w:b/>
          <w:i/>
          <w:sz w:val="24"/>
          <w:szCs w:val="24"/>
        </w:rPr>
        <w:t xml:space="preserve"> </w:t>
      </w:r>
      <w:r w:rsidRPr="00161D47">
        <w:rPr>
          <w:b/>
          <w:i/>
          <w:sz w:val="24"/>
          <w:szCs w:val="24"/>
        </w:rPr>
        <w:t xml:space="preserve">Program Administrator will order a replacement </w:t>
      </w:r>
      <w:r w:rsidR="00F603CC">
        <w:rPr>
          <w:b/>
          <w:i/>
          <w:sz w:val="24"/>
          <w:szCs w:val="24"/>
        </w:rPr>
        <w:t>P-C</w:t>
      </w:r>
      <w:r w:rsidRPr="00161D47">
        <w:rPr>
          <w:b/>
          <w:i/>
          <w:sz w:val="24"/>
          <w:szCs w:val="24"/>
        </w:rPr>
        <w:t xml:space="preserve">ard for those that are lost or stolen upon completion of a review of why </w:t>
      </w:r>
      <w:r w:rsidR="00F603CC">
        <w:rPr>
          <w:b/>
          <w:i/>
          <w:sz w:val="24"/>
          <w:szCs w:val="24"/>
        </w:rPr>
        <w:t>the P-C</w:t>
      </w:r>
      <w:r w:rsidRPr="00161D47">
        <w:rPr>
          <w:b/>
          <w:i/>
          <w:sz w:val="24"/>
          <w:szCs w:val="24"/>
        </w:rPr>
        <w:t xml:space="preserve">ard was cancelled; Members of the </w:t>
      </w:r>
      <w:r w:rsidR="00B40BAF" w:rsidRPr="00B40BAF">
        <w:rPr>
          <w:b/>
          <w:i/>
          <w:sz w:val="24"/>
          <w:szCs w:val="24"/>
        </w:rPr>
        <w:t>Procurement &amp; Contract Services</w:t>
      </w:r>
      <w:r w:rsidR="00B40BAF" w:rsidRPr="00161D47">
        <w:rPr>
          <w:b/>
          <w:i/>
          <w:sz w:val="24"/>
          <w:szCs w:val="24"/>
        </w:rPr>
        <w:t xml:space="preserve"> </w:t>
      </w:r>
      <w:r w:rsidRPr="00161D47">
        <w:rPr>
          <w:b/>
          <w:i/>
          <w:sz w:val="24"/>
          <w:szCs w:val="24"/>
        </w:rPr>
        <w:t xml:space="preserve">Department are the only personnel authorized to order </w:t>
      </w:r>
      <w:r w:rsidR="00F603CC">
        <w:rPr>
          <w:b/>
          <w:i/>
          <w:sz w:val="24"/>
          <w:szCs w:val="24"/>
        </w:rPr>
        <w:t>P-C</w:t>
      </w:r>
      <w:r w:rsidRPr="00161D47">
        <w:rPr>
          <w:b/>
          <w:i/>
          <w:sz w:val="24"/>
          <w:szCs w:val="24"/>
        </w:rPr>
        <w:t>ards from JP Morgan.</w:t>
      </w:r>
    </w:p>
    <w:p w14:paraId="16D42767" w14:textId="77777777" w:rsidR="00EC41EB" w:rsidRPr="008324BB" w:rsidRDefault="00EC41EB" w:rsidP="00BD41FA">
      <w:pPr>
        <w:spacing w:after="0" w:line="240" w:lineRule="auto"/>
        <w:jc w:val="left"/>
        <w:rPr>
          <w:b/>
          <w:i/>
          <w:sz w:val="24"/>
          <w:szCs w:val="24"/>
        </w:rPr>
      </w:pPr>
    </w:p>
    <w:p w14:paraId="7F718391" w14:textId="45222720" w:rsidR="000D38DB" w:rsidRPr="00216375" w:rsidRDefault="00161D47" w:rsidP="00BD41FA">
      <w:pPr>
        <w:pStyle w:val="Heading1"/>
        <w:spacing w:before="0" w:after="0"/>
        <w:jc w:val="left"/>
        <w:rPr>
          <w:rFonts w:asciiTheme="minorHAnsi" w:hAnsiTheme="minorHAnsi" w:cstheme="minorHAnsi"/>
        </w:rPr>
      </w:pPr>
      <w:bookmarkStart w:id="13" w:name="_Toc531680591"/>
      <w:r w:rsidRPr="00216375">
        <w:rPr>
          <w:rFonts w:asciiTheme="minorHAnsi" w:hAnsiTheme="minorHAnsi" w:cstheme="minorHAnsi"/>
        </w:rPr>
        <w:t>Duties and Responsibilities</w:t>
      </w:r>
      <w:bookmarkEnd w:id="13"/>
    </w:p>
    <w:p w14:paraId="33331BDE" w14:textId="55BB33BE" w:rsidR="00161D47" w:rsidRPr="00566D7D" w:rsidRDefault="00161D47" w:rsidP="00BD41FA">
      <w:pPr>
        <w:pStyle w:val="Heading2"/>
        <w:jc w:val="left"/>
        <w:rPr>
          <w:rFonts w:asciiTheme="minorHAnsi" w:hAnsiTheme="minorHAnsi" w:cstheme="minorHAnsi"/>
          <w:sz w:val="24"/>
          <w:szCs w:val="24"/>
        </w:rPr>
      </w:pPr>
      <w:bookmarkStart w:id="14" w:name="_Toc531680592"/>
      <w:r w:rsidRPr="00566D7D">
        <w:rPr>
          <w:rFonts w:asciiTheme="minorHAnsi" w:hAnsiTheme="minorHAnsi" w:cstheme="minorHAnsi"/>
          <w:sz w:val="24"/>
          <w:szCs w:val="24"/>
        </w:rPr>
        <w:t>Cardholder</w:t>
      </w:r>
      <w:bookmarkEnd w:id="14"/>
    </w:p>
    <w:p w14:paraId="4AC0E8EB" w14:textId="545DB698" w:rsidR="00161D47" w:rsidRDefault="00161D47" w:rsidP="00BD41FA">
      <w:pPr>
        <w:pStyle w:val="ListParagraph"/>
        <w:numPr>
          <w:ilvl w:val="0"/>
          <w:numId w:val="2"/>
        </w:numPr>
        <w:spacing w:line="240" w:lineRule="auto"/>
        <w:jc w:val="left"/>
        <w:rPr>
          <w:sz w:val="24"/>
          <w:szCs w:val="24"/>
        </w:rPr>
      </w:pPr>
      <w:r>
        <w:rPr>
          <w:sz w:val="24"/>
          <w:szCs w:val="24"/>
        </w:rPr>
        <w:t xml:space="preserve">Safeguards </w:t>
      </w:r>
      <w:r w:rsidR="00EC1E0A">
        <w:rPr>
          <w:sz w:val="24"/>
          <w:szCs w:val="24"/>
        </w:rPr>
        <w:t>P-Card</w:t>
      </w:r>
      <w:r w:rsidR="0077217D">
        <w:rPr>
          <w:sz w:val="24"/>
          <w:szCs w:val="24"/>
        </w:rPr>
        <w:t>.</w:t>
      </w:r>
    </w:p>
    <w:p w14:paraId="65B44DF8" w14:textId="0FE5C765" w:rsidR="00161D47" w:rsidRDefault="00161D47" w:rsidP="00BD41FA">
      <w:pPr>
        <w:pStyle w:val="ListParagraph"/>
        <w:numPr>
          <w:ilvl w:val="0"/>
          <w:numId w:val="2"/>
        </w:numPr>
        <w:spacing w:line="240" w:lineRule="auto"/>
        <w:jc w:val="left"/>
        <w:rPr>
          <w:sz w:val="24"/>
          <w:szCs w:val="24"/>
        </w:rPr>
      </w:pPr>
      <w:r>
        <w:rPr>
          <w:sz w:val="24"/>
          <w:szCs w:val="24"/>
        </w:rPr>
        <w:t xml:space="preserve">Reports lost or stolen </w:t>
      </w:r>
      <w:r w:rsidR="00F603CC">
        <w:rPr>
          <w:sz w:val="24"/>
          <w:szCs w:val="24"/>
        </w:rPr>
        <w:t>P-C</w:t>
      </w:r>
      <w:r>
        <w:rPr>
          <w:sz w:val="24"/>
          <w:szCs w:val="24"/>
        </w:rPr>
        <w:t>ards immediately</w:t>
      </w:r>
      <w:r w:rsidR="0077217D">
        <w:rPr>
          <w:sz w:val="24"/>
          <w:szCs w:val="24"/>
        </w:rPr>
        <w:t>.</w:t>
      </w:r>
    </w:p>
    <w:p w14:paraId="512011B0" w14:textId="7D1F3818" w:rsidR="00161D47" w:rsidRDefault="00AD4EF9" w:rsidP="00BD41FA">
      <w:pPr>
        <w:pStyle w:val="ListParagraph"/>
        <w:numPr>
          <w:ilvl w:val="0"/>
          <w:numId w:val="2"/>
        </w:numPr>
        <w:spacing w:line="240" w:lineRule="auto"/>
        <w:jc w:val="left"/>
        <w:rPr>
          <w:sz w:val="24"/>
          <w:szCs w:val="24"/>
        </w:rPr>
      </w:pPr>
      <w:r>
        <w:rPr>
          <w:sz w:val="24"/>
          <w:szCs w:val="24"/>
        </w:rPr>
        <w:t>Complies with all YC</w:t>
      </w:r>
      <w:r w:rsidR="00161D47">
        <w:rPr>
          <w:sz w:val="24"/>
          <w:szCs w:val="24"/>
        </w:rPr>
        <w:t xml:space="preserve"> policies and proce</w:t>
      </w:r>
      <w:r w:rsidR="0077217D">
        <w:rPr>
          <w:sz w:val="24"/>
          <w:szCs w:val="24"/>
        </w:rPr>
        <w:t xml:space="preserve">dures regarding use of the </w:t>
      </w:r>
      <w:r w:rsidR="00F603CC">
        <w:rPr>
          <w:sz w:val="24"/>
          <w:szCs w:val="24"/>
        </w:rPr>
        <w:t>P-C</w:t>
      </w:r>
      <w:r w:rsidR="0077217D">
        <w:rPr>
          <w:sz w:val="24"/>
          <w:szCs w:val="24"/>
        </w:rPr>
        <w:t>ard.</w:t>
      </w:r>
    </w:p>
    <w:p w14:paraId="56536AAC" w14:textId="659A60F7" w:rsidR="00161D47" w:rsidRDefault="00161D47" w:rsidP="00BD41FA">
      <w:pPr>
        <w:pStyle w:val="ListParagraph"/>
        <w:numPr>
          <w:ilvl w:val="0"/>
          <w:numId w:val="2"/>
        </w:numPr>
        <w:spacing w:line="240" w:lineRule="auto"/>
        <w:jc w:val="left"/>
        <w:rPr>
          <w:sz w:val="24"/>
          <w:szCs w:val="24"/>
        </w:rPr>
      </w:pPr>
      <w:r>
        <w:rPr>
          <w:sz w:val="24"/>
          <w:szCs w:val="24"/>
        </w:rPr>
        <w:t>Ensures there is available budget prior to making a purchase</w:t>
      </w:r>
      <w:r w:rsidR="0077217D">
        <w:rPr>
          <w:sz w:val="24"/>
          <w:szCs w:val="24"/>
        </w:rPr>
        <w:t>.</w:t>
      </w:r>
    </w:p>
    <w:p w14:paraId="59302B3D" w14:textId="6CDC1D97" w:rsidR="00161D47" w:rsidRDefault="00161D47" w:rsidP="00BD41FA">
      <w:pPr>
        <w:pStyle w:val="ListParagraph"/>
        <w:numPr>
          <w:ilvl w:val="0"/>
          <w:numId w:val="2"/>
        </w:numPr>
        <w:spacing w:line="240" w:lineRule="auto"/>
        <w:jc w:val="left"/>
        <w:rPr>
          <w:sz w:val="24"/>
          <w:szCs w:val="24"/>
        </w:rPr>
      </w:pPr>
      <w:r>
        <w:rPr>
          <w:sz w:val="24"/>
          <w:szCs w:val="24"/>
        </w:rPr>
        <w:t xml:space="preserve">Makes in-person </w:t>
      </w:r>
      <w:r w:rsidR="0077217D">
        <w:rPr>
          <w:sz w:val="24"/>
          <w:szCs w:val="24"/>
        </w:rPr>
        <w:t xml:space="preserve">or on line </w:t>
      </w:r>
      <w:r>
        <w:rPr>
          <w:sz w:val="24"/>
          <w:szCs w:val="24"/>
        </w:rPr>
        <w:t>purchases for their department</w:t>
      </w:r>
      <w:r w:rsidR="0077217D">
        <w:rPr>
          <w:sz w:val="24"/>
          <w:szCs w:val="24"/>
        </w:rPr>
        <w:t>.</w:t>
      </w:r>
    </w:p>
    <w:p w14:paraId="27F7AC70" w14:textId="2D356DD3" w:rsidR="00161D47" w:rsidRDefault="00E14F8A" w:rsidP="00BD41FA">
      <w:pPr>
        <w:pStyle w:val="ListParagraph"/>
        <w:numPr>
          <w:ilvl w:val="0"/>
          <w:numId w:val="2"/>
        </w:numPr>
        <w:spacing w:line="240" w:lineRule="auto"/>
        <w:jc w:val="left"/>
        <w:rPr>
          <w:sz w:val="24"/>
          <w:szCs w:val="24"/>
        </w:rPr>
      </w:pPr>
      <w:r>
        <w:rPr>
          <w:sz w:val="24"/>
          <w:szCs w:val="24"/>
        </w:rPr>
        <w:t>Assigns correct accounts onto the monthly statement - T</w:t>
      </w:r>
      <w:r w:rsidR="00161D47">
        <w:rPr>
          <w:sz w:val="24"/>
          <w:szCs w:val="24"/>
        </w:rPr>
        <w:t xml:space="preserve">ransaction </w:t>
      </w:r>
      <w:r>
        <w:rPr>
          <w:sz w:val="24"/>
          <w:szCs w:val="24"/>
        </w:rPr>
        <w:t>Detail R</w:t>
      </w:r>
      <w:r w:rsidR="00161D47">
        <w:rPr>
          <w:sz w:val="24"/>
          <w:szCs w:val="24"/>
        </w:rPr>
        <w:t xml:space="preserve">eport </w:t>
      </w:r>
      <w:r>
        <w:rPr>
          <w:sz w:val="24"/>
          <w:szCs w:val="24"/>
        </w:rPr>
        <w:t xml:space="preserve">(TDR) </w:t>
      </w:r>
      <w:r w:rsidR="00161D47">
        <w:rPr>
          <w:sz w:val="24"/>
          <w:szCs w:val="24"/>
        </w:rPr>
        <w:t>for each purchase</w:t>
      </w:r>
      <w:r w:rsidR="00F1651F">
        <w:rPr>
          <w:sz w:val="24"/>
          <w:szCs w:val="24"/>
        </w:rPr>
        <w:t>.  It is strongly recommended that purchases are coded to the correct account immedia</w:t>
      </w:r>
      <w:r w:rsidR="0077217D">
        <w:rPr>
          <w:sz w:val="24"/>
          <w:szCs w:val="24"/>
        </w:rPr>
        <w:t>tely after the purchase is made.</w:t>
      </w:r>
    </w:p>
    <w:p w14:paraId="639F0007" w14:textId="3D73A153" w:rsidR="00161D47" w:rsidRDefault="00161D47" w:rsidP="00BD41FA">
      <w:pPr>
        <w:pStyle w:val="ListParagraph"/>
        <w:numPr>
          <w:ilvl w:val="0"/>
          <w:numId w:val="2"/>
        </w:numPr>
        <w:spacing w:line="240" w:lineRule="auto"/>
        <w:jc w:val="left"/>
        <w:rPr>
          <w:sz w:val="24"/>
          <w:szCs w:val="24"/>
        </w:rPr>
      </w:pPr>
      <w:r>
        <w:rPr>
          <w:sz w:val="24"/>
          <w:szCs w:val="24"/>
        </w:rPr>
        <w:t>Ensures that a receipt is received for each purchase</w:t>
      </w:r>
      <w:r w:rsidR="0077217D">
        <w:rPr>
          <w:sz w:val="24"/>
          <w:szCs w:val="24"/>
        </w:rPr>
        <w:t>.</w:t>
      </w:r>
    </w:p>
    <w:p w14:paraId="65D10759" w14:textId="597407D5" w:rsidR="00161D47" w:rsidRDefault="00161D47" w:rsidP="00BD41FA">
      <w:pPr>
        <w:pStyle w:val="ListParagraph"/>
        <w:numPr>
          <w:ilvl w:val="0"/>
          <w:numId w:val="2"/>
        </w:numPr>
        <w:spacing w:line="240" w:lineRule="auto"/>
        <w:jc w:val="left"/>
        <w:rPr>
          <w:sz w:val="24"/>
          <w:szCs w:val="24"/>
        </w:rPr>
      </w:pPr>
      <w:r>
        <w:rPr>
          <w:sz w:val="24"/>
          <w:szCs w:val="24"/>
        </w:rPr>
        <w:t>Forwards all reconciled documen</w:t>
      </w:r>
      <w:r w:rsidR="00AD4EF9">
        <w:rPr>
          <w:sz w:val="24"/>
          <w:szCs w:val="24"/>
        </w:rPr>
        <w:t xml:space="preserve">tation to the </w:t>
      </w:r>
      <w:r w:rsidR="00AA7E65">
        <w:rPr>
          <w:sz w:val="24"/>
          <w:szCs w:val="24"/>
        </w:rPr>
        <w:t xml:space="preserve">Budget </w:t>
      </w:r>
      <w:r w:rsidR="00AD4EF9">
        <w:rPr>
          <w:sz w:val="24"/>
          <w:szCs w:val="24"/>
        </w:rPr>
        <w:t>Manager</w:t>
      </w:r>
      <w:r>
        <w:rPr>
          <w:sz w:val="24"/>
          <w:szCs w:val="24"/>
        </w:rPr>
        <w:t xml:space="preserve"> for signature</w:t>
      </w:r>
      <w:r w:rsidR="0077217D">
        <w:rPr>
          <w:sz w:val="24"/>
          <w:szCs w:val="24"/>
        </w:rPr>
        <w:t>.</w:t>
      </w:r>
    </w:p>
    <w:p w14:paraId="1F13D65F" w14:textId="0574DE01" w:rsidR="00161D47" w:rsidRDefault="00161D47" w:rsidP="00BD41FA">
      <w:pPr>
        <w:pStyle w:val="ListParagraph"/>
        <w:numPr>
          <w:ilvl w:val="0"/>
          <w:numId w:val="2"/>
        </w:numPr>
        <w:spacing w:line="240" w:lineRule="auto"/>
        <w:jc w:val="left"/>
        <w:rPr>
          <w:sz w:val="24"/>
          <w:szCs w:val="24"/>
        </w:rPr>
      </w:pPr>
      <w:r>
        <w:rPr>
          <w:sz w:val="24"/>
          <w:szCs w:val="24"/>
        </w:rPr>
        <w:t>Resolves discrepancies directly with the vendor</w:t>
      </w:r>
      <w:r w:rsidR="0077217D">
        <w:rPr>
          <w:sz w:val="24"/>
          <w:szCs w:val="24"/>
        </w:rPr>
        <w:t>.</w:t>
      </w:r>
    </w:p>
    <w:p w14:paraId="5713C9B6" w14:textId="7F762867" w:rsidR="00161D47" w:rsidRDefault="00161D47" w:rsidP="00BD41FA">
      <w:pPr>
        <w:pStyle w:val="ListParagraph"/>
        <w:numPr>
          <w:ilvl w:val="0"/>
          <w:numId w:val="2"/>
        </w:numPr>
        <w:spacing w:line="240" w:lineRule="auto"/>
        <w:jc w:val="left"/>
        <w:rPr>
          <w:sz w:val="24"/>
          <w:szCs w:val="24"/>
        </w:rPr>
      </w:pPr>
      <w:r>
        <w:rPr>
          <w:sz w:val="24"/>
          <w:szCs w:val="24"/>
        </w:rPr>
        <w:t>Works with vendor for credit memos or returns</w:t>
      </w:r>
      <w:r w:rsidR="0077217D">
        <w:rPr>
          <w:sz w:val="24"/>
          <w:szCs w:val="24"/>
        </w:rPr>
        <w:t>.</w:t>
      </w:r>
    </w:p>
    <w:p w14:paraId="582E5ABD" w14:textId="07A866F6" w:rsidR="000D38DB" w:rsidRPr="002C00DC" w:rsidRDefault="002E2992" w:rsidP="00BD41FA">
      <w:pPr>
        <w:pStyle w:val="ListParagraph"/>
        <w:numPr>
          <w:ilvl w:val="0"/>
          <w:numId w:val="2"/>
        </w:numPr>
        <w:spacing w:line="240" w:lineRule="auto"/>
        <w:jc w:val="left"/>
        <w:rPr>
          <w:sz w:val="24"/>
          <w:szCs w:val="24"/>
        </w:rPr>
      </w:pPr>
      <w:r>
        <w:rPr>
          <w:sz w:val="24"/>
          <w:szCs w:val="24"/>
        </w:rPr>
        <w:t xml:space="preserve">Reviews transactions on </w:t>
      </w:r>
      <w:r w:rsidR="0091233F">
        <w:rPr>
          <w:sz w:val="24"/>
          <w:szCs w:val="24"/>
        </w:rPr>
        <w:t>the JP Morgan website</w:t>
      </w:r>
      <w:r>
        <w:rPr>
          <w:sz w:val="24"/>
          <w:szCs w:val="24"/>
        </w:rPr>
        <w:t xml:space="preserve"> periodically but no less than weekly to ensure all charges appear proper</w:t>
      </w:r>
      <w:r w:rsidR="0077217D">
        <w:rPr>
          <w:sz w:val="24"/>
          <w:szCs w:val="24"/>
        </w:rPr>
        <w:t>.</w:t>
      </w:r>
    </w:p>
    <w:p w14:paraId="71503490" w14:textId="09BCEA34" w:rsidR="00161D47" w:rsidRPr="00566D7D" w:rsidRDefault="00AA7E65" w:rsidP="00BD41FA">
      <w:pPr>
        <w:pStyle w:val="Heading2"/>
        <w:jc w:val="left"/>
        <w:rPr>
          <w:rFonts w:asciiTheme="minorHAnsi" w:hAnsiTheme="minorHAnsi" w:cstheme="minorHAnsi"/>
          <w:sz w:val="24"/>
          <w:szCs w:val="24"/>
        </w:rPr>
      </w:pPr>
      <w:bookmarkStart w:id="15" w:name="_Toc531680593"/>
      <w:r w:rsidRPr="00566D7D">
        <w:rPr>
          <w:rFonts w:asciiTheme="minorHAnsi" w:hAnsiTheme="minorHAnsi" w:cstheme="minorHAnsi"/>
          <w:sz w:val="24"/>
          <w:szCs w:val="24"/>
        </w:rPr>
        <w:lastRenderedPageBreak/>
        <w:t xml:space="preserve">Budget </w:t>
      </w:r>
      <w:r w:rsidR="00CA1D39" w:rsidRPr="00566D7D">
        <w:rPr>
          <w:rFonts w:asciiTheme="minorHAnsi" w:hAnsiTheme="minorHAnsi" w:cstheme="minorHAnsi"/>
          <w:sz w:val="24"/>
          <w:szCs w:val="24"/>
        </w:rPr>
        <w:t>Manager</w:t>
      </w:r>
      <w:bookmarkEnd w:id="15"/>
    </w:p>
    <w:p w14:paraId="0E8E2EFA" w14:textId="6435ACAD" w:rsidR="00CA1D39" w:rsidRDefault="006309DF" w:rsidP="00BD41FA">
      <w:pPr>
        <w:pStyle w:val="ListParagraph"/>
        <w:numPr>
          <w:ilvl w:val="0"/>
          <w:numId w:val="3"/>
        </w:numPr>
        <w:spacing w:line="240" w:lineRule="auto"/>
        <w:jc w:val="left"/>
        <w:rPr>
          <w:sz w:val="24"/>
          <w:szCs w:val="24"/>
        </w:rPr>
      </w:pPr>
      <w:r>
        <w:rPr>
          <w:sz w:val="24"/>
          <w:szCs w:val="24"/>
        </w:rPr>
        <w:t>Designates the C</w:t>
      </w:r>
      <w:r w:rsidR="00CA1D39">
        <w:rPr>
          <w:sz w:val="24"/>
          <w:szCs w:val="24"/>
        </w:rPr>
        <w:t>ardholder for his/her area</w:t>
      </w:r>
      <w:r w:rsidR="0077217D">
        <w:rPr>
          <w:sz w:val="24"/>
          <w:szCs w:val="24"/>
        </w:rPr>
        <w:t>.</w:t>
      </w:r>
    </w:p>
    <w:p w14:paraId="7FACDD98" w14:textId="5E59BF29" w:rsidR="00CA1D39" w:rsidRDefault="00CA1D39" w:rsidP="00BD41FA">
      <w:pPr>
        <w:pStyle w:val="ListParagraph"/>
        <w:numPr>
          <w:ilvl w:val="0"/>
          <w:numId w:val="3"/>
        </w:numPr>
        <w:spacing w:line="240" w:lineRule="auto"/>
        <w:jc w:val="left"/>
        <w:rPr>
          <w:sz w:val="24"/>
          <w:szCs w:val="24"/>
        </w:rPr>
      </w:pPr>
      <w:r>
        <w:rPr>
          <w:sz w:val="24"/>
          <w:szCs w:val="24"/>
        </w:rPr>
        <w:t>Reviews and approves</w:t>
      </w:r>
      <w:r w:rsidR="00AD4EF9">
        <w:rPr>
          <w:sz w:val="24"/>
          <w:szCs w:val="24"/>
        </w:rPr>
        <w:t xml:space="preserve"> transactions processed by the C</w:t>
      </w:r>
      <w:r>
        <w:rPr>
          <w:sz w:val="24"/>
          <w:szCs w:val="24"/>
        </w:rPr>
        <w:t>ardholder</w:t>
      </w:r>
      <w:r w:rsidR="0077217D">
        <w:rPr>
          <w:sz w:val="24"/>
          <w:szCs w:val="24"/>
        </w:rPr>
        <w:t>.</w:t>
      </w:r>
    </w:p>
    <w:p w14:paraId="25BE19F0" w14:textId="5F142BE5" w:rsidR="00CA1D39" w:rsidRDefault="00CA1D39" w:rsidP="00BD41FA">
      <w:pPr>
        <w:pStyle w:val="ListParagraph"/>
        <w:numPr>
          <w:ilvl w:val="0"/>
          <w:numId w:val="3"/>
        </w:numPr>
        <w:spacing w:line="240" w:lineRule="auto"/>
        <w:jc w:val="left"/>
        <w:rPr>
          <w:sz w:val="24"/>
          <w:szCs w:val="24"/>
        </w:rPr>
      </w:pPr>
      <w:r>
        <w:rPr>
          <w:sz w:val="24"/>
          <w:szCs w:val="24"/>
        </w:rPr>
        <w:t>Ensures that correct account codes have been used</w:t>
      </w:r>
      <w:r w:rsidR="0077217D">
        <w:rPr>
          <w:sz w:val="24"/>
          <w:szCs w:val="24"/>
        </w:rPr>
        <w:t>.</w:t>
      </w:r>
    </w:p>
    <w:p w14:paraId="08F5E0A3" w14:textId="16AFE08A" w:rsidR="00CA1D39" w:rsidRDefault="00CA1D39" w:rsidP="00BD41FA">
      <w:pPr>
        <w:pStyle w:val="ListParagraph"/>
        <w:numPr>
          <w:ilvl w:val="0"/>
          <w:numId w:val="3"/>
        </w:numPr>
        <w:spacing w:line="240" w:lineRule="auto"/>
        <w:jc w:val="left"/>
        <w:rPr>
          <w:sz w:val="24"/>
          <w:szCs w:val="24"/>
        </w:rPr>
      </w:pPr>
      <w:r>
        <w:rPr>
          <w:sz w:val="24"/>
          <w:szCs w:val="24"/>
        </w:rPr>
        <w:t xml:space="preserve">Reviews purchases to help ensure that all purchases are </w:t>
      </w:r>
      <w:r w:rsidR="00931614">
        <w:rPr>
          <w:sz w:val="24"/>
          <w:szCs w:val="24"/>
        </w:rPr>
        <w:t>YC</w:t>
      </w:r>
      <w:r>
        <w:rPr>
          <w:sz w:val="24"/>
          <w:szCs w:val="24"/>
        </w:rPr>
        <w:t>/department appropriate</w:t>
      </w:r>
      <w:r w:rsidR="0077217D">
        <w:rPr>
          <w:sz w:val="24"/>
          <w:szCs w:val="24"/>
        </w:rPr>
        <w:t>.</w:t>
      </w:r>
    </w:p>
    <w:p w14:paraId="5BB77586" w14:textId="2A32D17E" w:rsidR="00CA1D39" w:rsidRDefault="00CA1D39" w:rsidP="00BD41FA">
      <w:pPr>
        <w:pStyle w:val="ListParagraph"/>
        <w:numPr>
          <w:ilvl w:val="0"/>
          <w:numId w:val="3"/>
        </w:numPr>
        <w:spacing w:line="240" w:lineRule="auto"/>
        <w:jc w:val="left"/>
        <w:rPr>
          <w:sz w:val="24"/>
          <w:szCs w:val="24"/>
        </w:rPr>
      </w:pPr>
      <w:r>
        <w:rPr>
          <w:sz w:val="24"/>
          <w:szCs w:val="24"/>
        </w:rPr>
        <w:t xml:space="preserve">Ensures that there is an adequate budget to cover the </w:t>
      </w:r>
      <w:r w:rsidR="00EC1E0A">
        <w:rPr>
          <w:sz w:val="24"/>
          <w:szCs w:val="24"/>
        </w:rPr>
        <w:t>P-Card</w:t>
      </w:r>
      <w:r>
        <w:rPr>
          <w:sz w:val="24"/>
          <w:szCs w:val="24"/>
        </w:rPr>
        <w:t xml:space="preserve"> expenditures.</w:t>
      </w:r>
    </w:p>
    <w:p w14:paraId="4E8923F5" w14:textId="2F717667" w:rsidR="00CA1D39" w:rsidRPr="00566D7D" w:rsidRDefault="00EC1E0A" w:rsidP="00BD41FA">
      <w:pPr>
        <w:pStyle w:val="Heading2"/>
        <w:jc w:val="left"/>
        <w:rPr>
          <w:rFonts w:asciiTheme="minorHAnsi" w:hAnsiTheme="minorHAnsi" w:cstheme="minorHAnsi"/>
          <w:sz w:val="24"/>
          <w:szCs w:val="24"/>
        </w:rPr>
      </w:pPr>
      <w:bookmarkStart w:id="16" w:name="_Toc531680594"/>
      <w:r w:rsidRPr="00566D7D">
        <w:rPr>
          <w:rFonts w:asciiTheme="minorHAnsi" w:hAnsiTheme="minorHAnsi" w:cstheme="minorHAnsi"/>
          <w:sz w:val="24"/>
          <w:szCs w:val="24"/>
        </w:rPr>
        <w:t>P-Card</w:t>
      </w:r>
      <w:r w:rsidR="00D57042" w:rsidRPr="00566D7D">
        <w:rPr>
          <w:rFonts w:asciiTheme="minorHAnsi" w:hAnsiTheme="minorHAnsi" w:cstheme="minorHAnsi"/>
          <w:sz w:val="24"/>
          <w:szCs w:val="24"/>
        </w:rPr>
        <w:t xml:space="preserve"> </w:t>
      </w:r>
      <w:r w:rsidR="00CA1D39" w:rsidRPr="00566D7D">
        <w:rPr>
          <w:rFonts w:asciiTheme="minorHAnsi" w:hAnsiTheme="minorHAnsi" w:cstheme="minorHAnsi"/>
          <w:sz w:val="24"/>
          <w:szCs w:val="24"/>
        </w:rPr>
        <w:t>Program Administrator</w:t>
      </w:r>
      <w:bookmarkEnd w:id="16"/>
    </w:p>
    <w:p w14:paraId="7E355241" w14:textId="31B7D8B8" w:rsidR="00CA1D39" w:rsidRDefault="00CA1D39" w:rsidP="00BD41FA">
      <w:pPr>
        <w:pStyle w:val="ListParagraph"/>
        <w:numPr>
          <w:ilvl w:val="0"/>
          <w:numId w:val="4"/>
        </w:numPr>
        <w:spacing w:line="240" w:lineRule="auto"/>
        <w:jc w:val="left"/>
        <w:rPr>
          <w:sz w:val="24"/>
          <w:szCs w:val="24"/>
        </w:rPr>
      </w:pPr>
      <w:r>
        <w:rPr>
          <w:sz w:val="24"/>
          <w:szCs w:val="24"/>
        </w:rPr>
        <w:t>Receive</w:t>
      </w:r>
      <w:r w:rsidR="00314500">
        <w:rPr>
          <w:sz w:val="24"/>
          <w:szCs w:val="24"/>
        </w:rPr>
        <w:t>s</w:t>
      </w:r>
      <w:r>
        <w:rPr>
          <w:sz w:val="24"/>
          <w:szCs w:val="24"/>
        </w:rPr>
        <w:t xml:space="preserve"> </w:t>
      </w:r>
      <w:r w:rsidR="00F603CC">
        <w:rPr>
          <w:sz w:val="24"/>
          <w:szCs w:val="24"/>
        </w:rPr>
        <w:t>P-C</w:t>
      </w:r>
      <w:r>
        <w:rPr>
          <w:sz w:val="24"/>
          <w:szCs w:val="24"/>
        </w:rPr>
        <w:t>ard applications from departments and review</w:t>
      </w:r>
      <w:r w:rsidR="00D57042">
        <w:rPr>
          <w:sz w:val="24"/>
          <w:szCs w:val="24"/>
        </w:rPr>
        <w:t>s</w:t>
      </w:r>
      <w:r>
        <w:rPr>
          <w:sz w:val="24"/>
          <w:szCs w:val="24"/>
        </w:rPr>
        <w:t xml:space="preserve"> for approval</w:t>
      </w:r>
      <w:r w:rsidR="0077217D">
        <w:rPr>
          <w:sz w:val="24"/>
          <w:szCs w:val="24"/>
        </w:rPr>
        <w:t>.</w:t>
      </w:r>
    </w:p>
    <w:p w14:paraId="5EA194A0" w14:textId="655B577C" w:rsidR="00CA1D39" w:rsidRDefault="004404B6" w:rsidP="00BD41FA">
      <w:pPr>
        <w:pStyle w:val="ListParagraph"/>
        <w:numPr>
          <w:ilvl w:val="0"/>
          <w:numId w:val="4"/>
        </w:numPr>
        <w:spacing w:line="240" w:lineRule="auto"/>
        <w:jc w:val="left"/>
        <w:rPr>
          <w:sz w:val="24"/>
          <w:szCs w:val="24"/>
        </w:rPr>
      </w:pPr>
      <w:r>
        <w:rPr>
          <w:sz w:val="24"/>
          <w:szCs w:val="24"/>
        </w:rPr>
        <w:t>Approves</w:t>
      </w:r>
      <w:r w:rsidR="00CA1D39">
        <w:rPr>
          <w:sz w:val="24"/>
          <w:szCs w:val="24"/>
        </w:rPr>
        <w:t xml:space="preserve"> new and replacement </w:t>
      </w:r>
      <w:r w:rsidR="00F603CC">
        <w:rPr>
          <w:sz w:val="24"/>
          <w:szCs w:val="24"/>
        </w:rPr>
        <w:t>P-C</w:t>
      </w:r>
      <w:r w:rsidR="00CA1D39">
        <w:rPr>
          <w:sz w:val="24"/>
          <w:szCs w:val="24"/>
        </w:rPr>
        <w:t>ards from JP Morgan</w:t>
      </w:r>
      <w:r w:rsidR="0077217D">
        <w:rPr>
          <w:sz w:val="24"/>
          <w:szCs w:val="24"/>
        </w:rPr>
        <w:t>.</w:t>
      </w:r>
    </w:p>
    <w:p w14:paraId="77CFB8A1" w14:textId="1004F6EE" w:rsidR="00CA1D39" w:rsidRDefault="00CA1D39" w:rsidP="00BD41FA">
      <w:pPr>
        <w:pStyle w:val="ListParagraph"/>
        <w:numPr>
          <w:ilvl w:val="0"/>
          <w:numId w:val="4"/>
        </w:numPr>
        <w:spacing w:line="240" w:lineRule="auto"/>
        <w:jc w:val="left"/>
        <w:rPr>
          <w:sz w:val="24"/>
          <w:szCs w:val="24"/>
        </w:rPr>
      </w:pPr>
      <w:r>
        <w:rPr>
          <w:sz w:val="24"/>
          <w:szCs w:val="24"/>
        </w:rPr>
        <w:t>Receive</w:t>
      </w:r>
      <w:r w:rsidR="00314500">
        <w:rPr>
          <w:sz w:val="24"/>
          <w:szCs w:val="24"/>
        </w:rPr>
        <w:t>s</w:t>
      </w:r>
      <w:r>
        <w:rPr>
          <w:sz w:val="24"/>
          <w:szCs w:val="24"/>
        </w:rPr>
        <w:t xml:space="preserve"> </w:t>
      </w:r>
      <w:r w:rsidR="00EC1E0A">
        <w:rPr>
          <w:sz w:val="24"/>
          <w:szCs w:val="24"/>
        </w:rPr>
        <w:t>P-Card</w:t>
      </w:r>
      <w:r w:rsidR="00555180">
        <w:rPr>
          <w:sz w:val="24"/>
          <w:szCs w:val="24"/>
        </w:rPr>
        <w:t>s</w:t>
      </w:r>
      <w:r>
        <w:rPr>
          <w:sz w:val="24"/>
          <w:szCs w:val="24"/>
        </w:rPr>
        <w:t xml:space="preserve"> from bank; store</w:t>
      </w:r>
      <w:r w:rsidR="004404B6">
        <w:rPr>
          <w:sz w:val="24"/>
          <w:szCs w:val="24"/>
        </w:rPr>
        <w:t>s</w:t>
      </w:r>
      <w:r>
        <w:rPr>
          <w:sz w:val="24"/>
          <w:szCs w:val="24"/>
        </w:rPr>
        <w:t xml:space="preserve"> them secu</w:t>
      </w:r>
      <w:r w:rsidR="004404B6">
        <w:rPr>
          <w:sz w:val="24"/>
          <w:szCs w:val="24"/>
        </w:rPr>
        <w:t>rely until C</w:t>
      </w:r>
      <w:r>
        <w:rPr>
          <w:sz w:val="24"/>
          <w:szCs w:val="24"/>
        </w:rPr>
        <w:t>ardholders are trained and sign</w:t>
      </w:r>
      <w:r w:rsidR="004404B6">
        <w:rPr>
          <w:sz w:val="24"/>
          <w:szCs w:val="24"/>
        </w:rPr>
        <w:t>ed</w:t>
      </w:r>
      <w:r>
        <w:rPr>
          <w:sz w:val="24"/>
          <w:szCs w:val="24"/>
        </w:rPr>
        <w:t xml:space="preserve"> off for receipt</w:t>
      </w:r>
      <w:r w:rsidR="0077217D">
        <w:rPr>
          <w:sz w:val="24"/>
          <w:szCs w:val="24"/>
        </w:rPr>
        <w:t>.</w:t>
      </w:r>
    </w:p>
    <w:p w14:paraId="76EAF803" w14:textId="569937ED" w:rsidR="00CA1D39" w:rsidRDefault="00CA1D39" w:rsidP="00BD41FA">
      <w:pPr>
        <w:pStyle w:val="ListParagraph"/>
        <w:numPr>
          <w:ilvl w:val="0"/>
          <w:numId w:val="4"/>
        </w:numPr>
        <w:spacing w:line="240" w:lineRule="auto"/>
        <w:jc w:val="left"/>
        <w:rPr>
          <w:sz w:val="24"/>
          <w:szCs w:val="24"/>
        </w:rPr>
      </w:pPr>
      <w:r>
        <w:rPr>
          <w:sz w:val="24"/>
          <w:szCs w:val="24"/>
        </w:rPr>
        <w:t>Schedule</w:t>
      </w:r>
      <w:r w:rsidR="00314500">
        <w:rPr>
          <w:sz w:val="24"/>
          <w:szCs w:val="24"/>
        </w:rPr>
        <w:t>s</w:t>
      </w:r>
      <w:r w:rsidR="00AD4EF9">
        <w:rPr>
          <w:sz w:val="24"/>
          <w:szCs w:val="24"/>
        </w:rPr>
        <w:t xml:space="preserve"> training for Cardholders and their </w:t>
      </w:r>
      <w:r w:rsidR="00AA7E65">
        <w:rPr>
          <w:sz w:val="24"/>
          <w:szCs w:val="24"/>
        </w:rPr>
        <w:t xml:space="preserve">Budget </w:t>
      </w:r>
      <w:r w:rsidR="00AD4EF9">
        <w:rPr>
          <w:sz w:val="24"/>
          <w:szCs w:val="24"/>
        </w:rPr>
        <w:t>M</w:t>
      </w:r>
      <w:r>
        <w:rPr>
          <w:sz w:val="24"/>
          <w:szCs w:val="24"/>
        </w:rPr>
        <w:t>anagers</w:t>
      </w:r>
      <w:r w:rsidR="0077217D">
        <w:rPr>
          <w:sz w:val="24"/>
          <w:szCs w:val="24"/>
        </w:rPr>
        <w:t>.</w:t>
      </w:r>
    </w:p>
    <w:p w14:paraId="2F39914A" w14:textId="06769ED5" w:rsidR="00CA1D39" w:rsidRDefault="00CA1D39" w:rsidP="00BD41FA">
      <w:pPr>
        <w:pStyle w:val="ListParagraph"/>
        <w:numPr>
          <w:ilvl w:val="0"/>
          <w:numId w:val="4"/>
        </w:numPr>
        <w:spacing w:line="240" w:lineRule="auto"/>
        <w:jc w:val="left"/>
        <w:rPr>
          <w:sz w:val="24"/>
          <w:szCs w:val="24"/>
        </w:rPr>
      </w:pPr>
      <w:r>
        <w:rPr>
          <w:sz w:val="24"/>
          <w:szCs w:val="24"/>
        </w:rPr>
        <w:t>Track</w:t>
      </w:r>
      <w:r w:rsidR="00314500">
        <w:rPr>
          <w:sz w:val="24"/>
          <w:szCs w:val="24"/>
        </w:rPr>
        <w:t>s</w:t>
      </w:r>
      <w:r w:rsidR="004404B6">
        <w:rPr>
          <w:sz w:val="24"/>
          <w:szCs w:val="24"/>
        </w:rPr>
        <w:t xml:space="preserve"> termination or transfer of C</w:t>
      </w:r>
      <w:r>
        <w:rPr>
          <w:sz w:val="24"/>
          <w:szCs w:val="24"/>
        </w:rPr>
        <w:t>ardholders</w:t>
      </w:r>
      <w:r w:rsidR="0077217D">
        <w:rPr>
          <w:sz w:val="24"/>
          <w:szCs w:val="24"/>
        </w:rPr>
        <w:t>.</w:t>
      </w:r>
    </w:p>
    <w:p w14:paraId="4E8783A5" w14:textId="2944680C" w:rsidR="00CA1D39" w:rsidRDefault="00CA1D39" w:rsidP="00BD41FA">
      <w:pPr>
        <w:pStyle w:val="ListParagraph"/>
        <w:numPr>
          <w:ilvl w:val="0"/>
          <w:numId w:val="4"/>
        </w:numPr>
        <w:spacing w:line="240" w:lineRule="auto"/>
        <w:jc w:val="left"/>
        <w:rPr>
          <w:sz w:val="24"/>
          <w:szCs w:val="24"/>
        </w:rPr>
      </w:pPr>
      <w:r>
        <w:rPr>
          <w:sz w:val="24"/>
          <w:szCs w:val="24"/>
        </w:rPr>
        <w:t>Cancel</w:t>
      </w:r>
      <w:r w:rsidR="00314500">
        <w:rPr>
          <w:sz w:val="24"/>
          <w:szCs w:val="24"/>
        </w:rPr>
        <w:t>s</w:t>
      </w:r>
      <w:r>
        <w:rPr>
          <w:sz w:val="24"/>
          <w:szCs w:val="24"/>
        </w:rPr>
        <w:t xml:space="preserve"> </w:t>
      </w:r>
      <w:r w:rsidR="00F603CC">
        <w:rPr>
          <w:sz w:val="24"/>
          <w:szCs w:val="24"/>
        </w:rPr>
        <w:t>P-C</w:t>
      </w:r>
      <w:r>
        <w:rPr>
          <w:sz w:val="24"/>
          <w:szCs w:val="24"/>
        </w:rPr>
        <w:t>ards with JP Morgan</w:t>
      </w:r>
      <w:r w:rsidR="0077217D">
        <w:rPr>
          <w:sz w:val="24"/>
          <w:szCs w:val="24"/>
        </w:rPr>
        <w:t>.</w:t>
      </w:r>
    </w:p>
    <w:p w14:paraId="3FD240E2" w14:textId="70953D8C" w:rsidR="00CA1D39" w:rsidRDefault="00CA1D39" w:rsidP="00BD41FA">
      <w:pPr>
        <w:pStyle w:val="ListParagraph"/>
        <w:numPr>
          <w:ilvl w:val="0"/>
          <w:numId w:val="4"/>
        </w:numPr>
        <w:spacing w:line="240" w:lineRule="auto"/>
        <w:jc w:val="left"/>
        <w:rPr>
          <w:sz w:val="24"/>
          <w:szCs w:val="24"/>
        </w:rPr>
      </w:pPr>
      <w:r>
        <w:rPr>
          <w:sz w:val="24"/>
          <w:szCs w:val="24"/>
        </w:rPr>
        <w:t>Issue</w:t>
      </w:r>
      <w:r w:rsidR="00314500">
        <w:rPr>
          <w:sz w:val="24"/>
          <w:szCs w:val="24"/>
        </w:rPr>
        <w:t>s</w:t>
      </w:r>
      <w:r w:rsidR="004404B6">
        <w:rPr>
          <w:sz w:val="24"/>
          <w:szCs w:val="24"/>
        </w:rPr>
        <w:t xml:space="preserve"> renewed </w:t>
      </w:r>
      <w:r w:rsidR="00F603CC">
        <w:rPr>
          <w:sz w:val="24"/>
          <w:szCs w:val="24"/>
        </w:rPr>
        <w:t>P-C</w:t>
      </w:r>
      <w:r w:rsidR="004404B6">
        <w:rPr>
          <w:sz w:val="24"/>
          <w:szCs w:val="24"/>
        </w:rPr>
        <w:t>ards to existing C</w:t>
      </w:r>
      <w:r>
        <w:rPr>
          <w:sz w:val="24"/>
          <w:szCs w:val="24"/>
        </w:rPr>
        <w:t>ardholders</w:t>
      </w:r>
      <w:r w:rsidR="0077217D">
        <w:rPr>
          <w:sz w:val="24"/>
          <w:szCs w:val="24"/>
        </w:rPr>
        <w:t>.</w:t>
      </w:r>
    </w:p>
    <w:p w14:paraId="0010062E" w14:textId="28671920" w:rsidR="00CA1D39" w:rsidRDefault="00CA1D39" w:rsidP="00BD41FA">
      <w:pPr>
        <w:pStyle w:val="ListParagraph"/>
        <w:numPr>
          <w:ilvl w:val="0"/>
          <w:numId w:val="4"/>
        </w:numPr>
        <w:spacing w:line="240" w:lineRule="auto"/>
        <w:jc w:val="left"/>
        <w:rPr>
          <w:sz w:val="24"/>
          <w:szCs w:val="24"/>
        </w:rPr>
      </w:pPr>
      <w:r>
        <w:rPr>
          <w:sz w:val="24"/>
          <w:szCs w:val="24"/>
        </w:rPr>
        <w:t>Act</w:t>
      </w:r>
      <w:r w:rsidR="00314500">
        <w:rPr>
          <w:sz w:val="24"/>
          <w:szCs w:val="24"/>
        </w:rPr>
        <w:t>s</w:t>
      </w:r>
      <w:r>
        <w:rPr>
          <w:sz w:val="24"/>
          <w:szCs w:val="24"/>
        </w:rPr>
        <w:t xml:space="preserve"> as </w:t>
      </w:r>
      <w:r w:rsidR="004404B6">
        <w:rPr>
          <w:sz w:val="24"/>
          <w:szCs w:val="24"/>
        </w:rPr>
        <w:t xml:space="preserve">primary </w:t>
      </w:r>
      <w:r>
        <w:rPr>
          <w:sz w:val="24"/>
          <w:szCs w:val="24"/>
        </w:rPr>
        <w:t xml:space="preserve">contact </w:t>
      </w:r>
      <w:r w:rsidR="004404B6">
        <w:rPr>
          <w:sz w:val="24"/>
          <w:szCs w:val="24"/>
        </w:rPr>
        <w:t>person for JP Morgan and C</w:t>
      </w:r>
      <w:r>
        <w:rPr>
          <w:sz w:val="24"/>
          <w:szCs w:val="24"/>
        </w:rPr>
        <w:t>ardholders</w:t>
      </w:r>
      <w:r w:rsidR="0077217D">
        <w:rPr>
          <w:sz w:val="24"/>
          <w:szCs w:val="24"/>
        </w:rPr>
        <w:t>.</w:t>
      </w:r>
    </w:p>
    <w:p w14:paraId="6869AAA4" w14:textId="619CAC17" w:rsidR="00032B1A" w:rsidRPr="002C00DC" w:rsidRDefault="004F6F99" w:rsidP="00BD41FA">
      <w:pPr>
        <w:pStyle w:val="ListParagraph"/>
        <w:numPr>
          <w:ilvl w:val="0"/>
          <w:numId w:val="4"/>
        </w:numPr>
        <w:spacing w:line="240" w:lineRule="auto"/>
        <w:jc w:val="left"/>
        <w:rPr>
          <w:sz w:val="24"/>
          <w:szCs w:val="24"/>
        </w:rPr>
      </w:pPr>
      <w:r>
        <w:rPr>
          <w:sz w:val="24"/>
          <w:szCs w:val="24"/>
        </w:rPr>
        <w:t>Report</w:t>
      </w:r>
      <w:r w:rsidR="00314500">
        <w:rPr>
          <w:sz w:val="24"/>
          <w:szCs w:val="24"/>
        </w:rPr>
        <w:t>s</w:t>
      </w:r>
      <w:r>
        <w:rPr>
          <w:sz w:val="24"/>
          <w:szCs w:val="24"/>
        </w:rPr>
        <w:t xml:space="preserve"> problems with usage of </w:t>
      </w:r>
      <w:r w:rsidR="00F603CC">
        <w:rPr>
          <w:sz w:val="24"/>
          <w:szCs w:val="24"/>
        </w:rPr>
        <w:t>P-C</w:t>
      </w:r>
      <w:r>
        <w:rPr>
          <w:sz w:val="24"/>
          <w:szCs w:val="24"/>
        </w:rPr>
        <w:t>ards to JP Morgan</w:t>
      </w:r>
      <w:r w:rsidR="0077217D">
        <w:rPr>
          <w:sz w:val="24"/>
          <w:szCs w:val="24"/>
        </w:rPr>
        <w:t>.</w:t>
      </w:r>
    </w:p>
    <w:p w14:paraId="39F42A9C" w14:textId="2ED81906" w:rsidR="004F6F99" w:rsidRPr="00566D7D" w:rsidRDefault="0077217D" w:rsidP="00BD41FA">
      <w:pPr>
        <w:pStyle w:val="Heading2"/>
        <w:jc w:val="left"/>
        <w:rPr>
          <w:rFonts w:asciiTheme="minorHAnsi" w:hAnsiTheme="minorHAnsi" w:cstheme="minorHAnsi"/>
          <w:sz w:val="24"/>
          <w:szCs w:val="24"/>
        </w:rPr>
      </w:pPr>
      <w:bookmarkStart w:id="17" w:name="_Toc531680595"/>
      <w:r w:rsidRPr="00566D7D">
        <w:rPr>
          <w:rFonts w:asciiTheme="minorHAnsi" w:hAnsiTheme="minorHAnsi" w:cstheme="minorHAnsi"/>
          <w:sz w:val="24"/>
          <w:szCs w:val="24"/>
        </w:rPr>
        <w:t>Accounts Payable Departmen</w:t>
      </w:r>
      <w:r w:rsidR="004F6F99" w:rsidRPr="00566D7D">
        <w:rPr>
          <w:rFonts w:asciiTheme="minorHAnsi" w:hAnsiTheme="minorHAnsi" w:cstheme="minorHAnsi"/>
          <w:sz w:val="24"/>
          <w:szCs w:val="24"/>
        </w:rPr>
        <w:t>t</w:t>
      </w:r>
      <w:bookmarkEnd w:id="17"/>
    </w:p>
    <w:p w14:paraId="67137983" w14:textId="248F9998" w:rsidR="004F6F99" w:rsidRDefault="004F6F99" w:rsidP="00BD41FA">
      <w:pPr>
        <w:pStyle w:val="ListParagraph"/>
        <w:numPr>
          <w:ilvl w:val="0"/>
          <w:numId w:val="5"/>
        </w:numPr>
        <w:spacing w:line="240" w:lineRule="auto"/>
        <w:jc w:val="left"/>
        <w:rPr>
          <w:sz w:val="24"/>
          <w:szCs w:val="24"/>
        </w:rPr>
      </w:pPr>
      <w:r>
        <w:rPr>
          <w:sz w:val="24"/>
          <w:szCs w:val="24"/>
        </w:rPr>
        <w:t>Ensure</w:t>
      </w:r>
      <w:r w:rsidR="00314500">
        <w:rPr>
          <w:sz w:val="24"/>
          <w:szCs w:val="24"/>
        </w:rPr>
        <w:t>s</w:t>
      </w:r>
      <w:r w:rsidR="00E14F8A">
        <w:rPr>
          <w:sz w:val="24"/>
          <w:szCs w:val="24"/>
        </w:rPr>
        <w:t xml:space="preserve"> that TDR’s</w:t>
      </w:r>
      <w:r w:rsidR="004404B6">
        <w:rPr>
          <w:sz w:val="24"/>
          <w:szCs w:val="24"/>
        </w:rPr>
        <w:t xml:space="preserve"> from C</w:t>
      </w:r>
      <w:r w:rsidR="00314500">
        <w:rPr>
          <w:sz w:val="24"/>
          <w:szCs w:val="24"/>
        </w:rPr>
        <w:t>ardholders are received on time</w:t>
      </w:r>
      <w:r>
        <w:rPr>
          <w:sz w:val="24"/>
          <w:szCs w:val="24"/>
        </w:rPr>
        <w:t>, are accurate and have</w:t>
      </w:r>
      <w:r w:rsidR="0029216A">
        <w:rPr>
          <w:sz w:val="24"/>
          <w:szCs w:val="24"/>
        </w:rPr>
        <w:t xml:space="preserve"> been reviewed and approved by the </w:t>
      </w:r>
      <w:r w:rsidR="00AA7E65">
        <w:rPr>
          <w:sz w:val="24"/>
          <w:szCs w:val="24"/>
        </w:rPr>
        <w:t xml:space="preserve">Budget </w:t>
      </w:r>
      <w:r w:rsidR="0029216A">
        <w:rPr>
          <w:sz w:val="24"/>
          <w:szCs w:val="24"/>
        </w:rPr>
        <w:t>Manager.</w:t>
      </w:r>
    </w:p>
    <w:p w14:paraId="7129846F" w14:textId="628290D4" w:rsidR="004F6F99" w:rsidRDefault="004F6F99" w:rsidP="00BD41FA">
      <w:pPr>
        <w:pStyle w:val="ListParagraph"/>
        <w:numPr>
          <w:ilvl w:val="0"/>
          <w:numId w:val="5"/>
        </w:numPr>
        <w:spacing w:line="240" w:lineRule="auto"/>
        <w:jc w:val="left"/>
        <w:rPr>
          <w:sz w:val="24"/>
          <w:szCs w:val="24"/>
        </w:rPr>
      </w:pPr>
      <w:r>
        <w:rPr>
          <w:sz w:val="24"/>
          <w:szCs w:val="24"/>
        </w:rPr>
        <w:t>Review</w:t>
      </w:r>
      <w:r w:rsidR="00314500">
        <w:rPr>
          <w:sz w:val="24"/>
          <w:szCs w:val="24"/>
        </w:rPr>
        <w:t>s</w:t>
      </w:r>
      <w:r w:rsidR="004404B6">
        <w:rPr>
          <w:sz w:val="24"/>
          <w:szCs w:val="24"/>
        </w:rPr>
        <w:t xml:space="preserve"> each C</w:t>
      </w:r>
      <w:r>
        <w:rPr>
          <w:sz w:val="24"/>
          <w:szCs w:val="24"/>
        </w:rPr>
        <w:t xml:space="preserve">ardholder’s </w:t>
      </w:r>
      <w:r w:rsidR="004A472F">
        <w:rPr>
          <w:sz w:val="24"/>
          <w:szCs w:val="24"/>
        </w:rPr>
        <w:t>TDR</w:t>
      </w:r>
      <w:r>
        <w:rPr>
          <w:sz w:val="24"/>
          <w:szCs w:val="24"/>
        </w:rPr>
        <w:t xml:space="preserve"> and receipts to verify accuracy</w:t>
      </w:r>
      <w:r w:rsidR="0091233F">
        <w:rPr>
          <w:sz w:val="24"/>
          <w:szCs w:val="24"/>
        </w:rPr>
        <w:t>, compliance with purchasing procedures and</w:t>
      </w:r>
      <w:r>
        <w:rPr>
          <w:sz w:val="24"/>
          <w:szCs w:val="24"/>
        </w:rPr>
        <w:t xml:space="preserve"> post charges to the correct account for each purchase</w:t>
      </w:r>
      <w:r w:rsidR="00F55178">
        <w:rPr>
          <w:sz w:val="24"/>
          <w:szCs w:val="24"/>
        </w:rPr>
        <w:t>.</w:t>
      </w:r>
    </w:p>
    <w:p w14:paraId="60CA7B1A" w14:textId="24E0D58A" w:rsidR="004F6F99" w:rsidRDefault="004F6F99" w:rsidP="00BD41FA">
      <w:pPr>
        <w:pStyle w:val="ListParagraph"/>
        <w:numPr>
          <w:ilvl w:val="0"/>
          <w:numId w:val="5"/>
        </w:numPr>
        <w:spacing w:line="240" w:lineRule="auto"/>
        <w:jc w:val="left"/>
        <w:rPr>
          <w:sz w:val="24"/>
          <w:szCs w:val="24"/>
        </w:rPr>
      </w:pPr>
      <w:r>
        <w:rPr>
          <w:sz w:val="24"/>
          <w:szCs w:val="24"/>
        </w:rPr>
        <w:t>Ensure</w:t>
      </w:r>
      <w:r w:rsidR="00314500">
        <w:rPr>
          <w:sz w:val="24"/>
          <w:szCs w:val="24"/>
        </w:rPr>
        <w:t>s</w:t>
      </w:r>
      <w:r>
        <w:rPr>
          <w:sz w:val="24"/>
          <w:szCs w:val="24"/>
        </w:rPr>
        <w:t xml:space="preserve"> that</w:t>
      </w:r>
      <w:r w:rsidR="00B44E2F">
        <w:rPr>
          <w:sz w:val="24"/>
          <w:szCs w:val="24"/>
        </w:rPr>
        <w:t xml:space="preserve"> they receive monthly TDR’s</w:t>
      </w:r>
      <w:r>
        <w:rPr>
          <w:sz w:val="24"/>
          <w:szCs w:val="24"/>
        </w:rPr>
        <w:t xml:space="preserve"> from </w:t>
      </w:r>
      <w:r w:rsidRPr="004F6F99">
        <w:rPr>
          <w:sz w:val="24"/>
          <w:szCs w:val="24"/>
          <w:u w:val="single"/>
        </w:rPr>
        <w:t>all</w:t>
      </w:r>
      <w:r w:rsidR="004404B6">
        <w:rPr>
          <w:sz w:val="24"/>
          <w:szCs w:val="24"/>
        </w:rPr>
        <w:t xml:space="preserve"> C</w:t>
      </w:r>
      <w:r>
        <w:rPr>
          <w:sz w:val="24"/>
          <w:szCs w:val="24"/>
        </w:rPr>
        <w:t>ardholders by comparing with the comprehensive statement received from the bank.</w:t>
      </w:r>
    </w:p>
    <w:p w14:paraId="65FC9059" w14:textId="6E828277" w:rsidR="00D81F77" w:rsidRPr="00396E96" w:rsidRDefault="004F6F99" w:rsidP="00BD41FA">
      <w:pPr>
        <w:pStyle w:val="ListParagraph"/>
        <w:numPr>
          <w:ilvl w:val="0"/>
          <w:numId w:val="5"/>
        </w:numPr>
        <w:spacing w:line="240" w:lineRule="auto"/>
        <w:jc w:val="left"/>
        <w:rPr>
          <w:b/>
          <w:sz w:val="24"/>
          <w:szCs w:val="24"/>
          <w:u w:val="single"/>
        </w:rPr>
      </w:pPr>
      <w:r w:rsidRPr="00396E96">
        <w:rPr>
          <w:sz w:val="24"/>
          <w:szCs w:val="24"/>
        </w:rPr>
        <w:t>Make</w:t>
      </w:r>
      <w:r w:rsidR="00314500" w:rsidRPr="00396E96">
        <w:rPr>
          <w:sz w:val="24"/>
          <w:szCs w:val="24"/>
        </w:rPr>
        <w:t>s</w:t>
      </w:r>
      <w:r w:rsidRPr="00396E96">
        <w:rPr>
          <w:sz w:val="24"/>
          <w:szCs w:val="24"/>
        </w:rPr>
        <w:t xml:space="preserve"> payment for all purchases</w:t>
      </w:r>
      <w:r w:rsidR="00F55178" w:rsidRPr="00396E96">
        <w:rPr>
          <w:sz w:val="24"/>
          <w:szCs w:val="24"/>
        </w:rPr>
        <w:t>.</w:t>
      </w:r>
    </w:p>
    <w:p w14:paraId="1B333C33" w14:textId="1FD4095E" w:rsidR="00032B1A" w:rsidRPr="00566D7D" w:rsidRDefault="004F6F99" w:rsidP="00BD41FA">
      <w:pPr>
        <w:pStyle w:val="Heading2"/>
        <w:spacing w:before="0"/>
        <w:jc w:val="left"/>
        <w:rPr>
          <w:rFonts w:asciiTheme="minorHAnsi" w:hAnsiTheme="minorHAnsi" w:cstheme="minorHAnsi"/>
          <w:sz w:val="24"/>
          <w:szCs w:val="24"/>
        </w:rPr>
      </w:pPr>
      <w:bookmarkStart w:id="18" w:name="_Toc531680596"/>
      <w:r w:rsidRPr="00566D7D">
        <w:rPr>
          <w:rFonts w:asciiTheme="minorHAnsi" w:hAnsiTheme="minorHAnsi" w:cstheme="minorHAnsi"/>
          <w:sz w:val="24"/>
          <w:szCs w:val="24"/>
        </w:rPr>
        <w:t>JP Morgan Customer Service</w:t>
      </w:r>
      <w:bookmarkEnd w:id="18"/>
    </w:p>
    <w:p w14:paraId="671BE4FA" w14:textId="01C6594B" w:rsidR="002C00DC" w:rsidRPr="008324BB" w:rsidRDefault="004F6F99" w:rsidP="00BD41FA">
      <w:pPr>
        <w:spacing w:line="240" w:lineRule="auto"/>
        <w:jc w:val="left"/>
        <w:rPr>
          <w:sz w:val="24"/>
          <w:szCs w:val="24"/>
        </w:rPr>
      </w:pPr>
      <w:r>
        <w:rPr>
          <w:sz w:val="24"/>
          <w:szCs w:val="24"/>
        </w:rPr>
        <w:t xml:space="preserve">The </w:t>
      </w:r>
      <w:r w:rsidR="00EC1E0A">
        <w:rPr>
          <w:sz w:val="24"/>
          <w:szCs w:val="24"/>
        </w:rPr>
        <w:t>P-Card</w:t>
      </w:r>
      <w:r>
        <w:rPr>
          <w:sz w:val="24"/>
          <w:szCs w:val="24"/>
        </w:rPr>
        <w:t xml:space="preserve"> program is serviced using a team approach with JP Morgan Customer Service Center. This center is available 24 hours a day, 7 days a week to assist</w:t>
      </w:r>
      <w:r w:rsidR="004404B6">
        <w:rPr>
          <w:i/>
          <w:sz w:val="24"/>
          <w:szCs w:val="24"/>
        </w:rPr>
        <w:t xml:space="preserve"> the C</w:t>
      </w:r>
      <w:r w:rsidRPr="004F6F99">
        <w:rPr>
          <w:i/>
          <w:sz w:val="24"/>
          <w:szCs w:val="24"/>
        </w:rPr>
        <w:t xml:space="preserve">ardholder and </w:t>
      </w:r>
      <w:r w:rsidR="00EC1E0A">
        <w:rPr>
          <w:i/>
          <w:sz w:val="24"/>
          <w:szCs w:val="24"/>
        </w:rPr>
        <w:t>P-Card</w:t>
      </w:r>
      <w:r w:rsidR="004404B6">
        <w:rPr>
          <w:i/>
          <w:sz w:val="24"/>
          <w:szCs w:val="24"/>
        </w:rPr>
        <w:t xml:space="preserve"> Program A</w:t>
      </w:r>
      <w:r w:rsidRPr="004F6F99">
        <w:rPr>
          <w:i/>
          <w:sz w:val="24"/>
          <w:szCs w:val="24"/>
        </w:rPr>
        <w:t>dministrator</w:t>
      </w:r>
      <w:r>
        <w:rPr>
          <w:i/>
          <w:sz w:val="24"/>
          <w:szCs w:val="24"/>
        </w:rPr>
        <w:t xml:space="preserve"> </w:t>
      </w:r>
      <w:r>
        <w:rPr>
          <w:sz w:val="24"/>
          <w:szCs w:val="24"/>
        </w:rPr>
        <w:t xml:space="preserve">with general questions about the </w:t>
      </w:r>
      <w:r w:rsidR="00EC1E0A">
        <w:rPr>
          <w:sz w:val="24"/>
          <w:szCs w:val="24"/>
        </w:rPr>
        <w:t>P-Card</w:t>
      </w:r>
      <w:r w:rsidR="002C00DC">
        <w:rPr>
          <w:sz w:val="24"/>
          <w:szCs w:val="24"/>
        </w:rPr>
        <w:t xml:space="preserve"> account. </w:t>
      </w:r>
    </w:p>
    <w:p w14:paraId="74D4AD15" w14:textId="58C2275D" w:rsidR="00032B1A" w:rsidRPr="00216375" w:rsidRDefault="00EC1E0A" w:rsidP="00BD41FA">
      <w:pPr>
        <w:pStyle w:val="Heading1"/>
        <w:jc w:val="left"/>
        <w:rPr>
          <w:rFonts w:asciiTheme="minorHAnsi" w:hAnsiTheme="minorHAnsi" w:cstheme="minorHAnsi"/>
        </w:rPr>
      </w:pPr>
      <w:bookmarkStart w:id="19" w:name="_Toc531680597"/>
      <w:r w:rsidRPr="00216375">
        <w:rPr>
          <w:rFonts w:asciiTheme="minorHAnsi" w:hAnsiTheme="minorHAnsi" w:cstheme="minorHAnsi"/>
        </w:rPr>
        <w:t>P-Card</w:t>
      </w:r>
      <w:r w:rsidR="00AD4EF9" w:rsidRPr="00216375">
        <w:rPr>
          <w:rFonts w:asciiTheme="minorHAnsi" w:hAnsiTheme="minorHAnsi" w:cstheme="minorHAnsi"/>
        </w:rPr>
        <w:t xml:space="preserve"> Controls</w:t>
      </w:r>
      <w:bookmarkEnd w:id="19"/>
    </w:p>
    <w:p w14:paraId="1C79353F" w14:textId="5CAD7A6D" w:rsidR="00AD4EF9" w:rsidRPr="00566D7D" w:rsidRDefault="00AD4EF9" w:rsidP="00BD41FA">
      <w:pPr>
        <w:pStyle w:val="Heading2"/>
        <w:jc w:val="left"/>
        <w:rPr>
          <w:rFonts w:asciiTheme="minorHAnsi" w:hAnsiTheme="minorHAnsi" w:cstheme="minorHAnsi"/>
          <w:sz w:val="24"/>
          <w:szCs w:val="24"/>
        </w:rPr>
      </w:pPr>
      <w:bookmarkStart w:id="20" w:name="_Toc531680598"/>
      <w:r w:rsidRPr="00566D7D">
        <w:rPr>
          <w:rFonts w:asciiTheme="minorHAnsi" w:hAnsiTheme="minorHAnsi" w:cstheme="minorHAnsi"/>
          <w:sz w:val="24"/>
          <w:szCs w:val="24"/>
        </w:rPr>
        <w:t>Credit Limits</w:t>
      </w:r>
      <w:bookmarkEnd w:id="20"/>
    </w:p>
    <w:p w14:paraId="66DAE8C7" w14:textId="2A023384" w:rsidR="00032B1A" w:rsidRDefault="006309DF" w:rsidP="00BD41FA">
      <w:pPr>
        <w:spacing w:line="240" w:lineRule="auto"/>
        <w:jc w:val="left"/>
      </w:pPr>
      <w:r>
        <w:rPr>
          <w:sz w:val="24"/>
          <w:szCs w:val="24"/>
        </w:rPr>
        <w:t xml:space="preserve">All </w:t>
      </w:r>
      <w:r w:rsidR="00EC1E0A">
        <w:rPr>
          <w:sz w:val="24"/>
          <w:szCs w:val="24"/>
        </w:rPr>
        <w:t>P-Card</w:t>
      </w:r>
      <w:r>
        <w:rPr>
          <w:sz w:val="24"/>
          <w:szCs w:val="24"/>
        </w:rPr>
        <w:t>s have monthly C</w:t>
      </w:r>
      <w:r w:rsidR="00AD4EF9">
        <w:rPr>
          <w:sz w:val="24"/>
          <w:szCs w:val="24"/>
        </w:rPr>
        <w:t xml:space="preserve">ardholder spending limits. Limits are established </w:t>
      </w:r>
      <w:r w:rsidR="004404B6">
        <w:rPr>
          <w:sz w:val="24"/>
          <w:szCs w:val="24"/>
        </w:rPr>
        <w:t>within the</w:t>
      </w:r>
      <w:r w:rsidR="00AD4EF9">
        <w:rPr>
          <w:sz w:val="24"/>
          <w:szCs w:val="24"/>
        </w:rPr>
        <w:t xml:space="preserve"> YC </w:t>
      </w:r>
      <w:r w:rsidR="00B40BAF">
        <w:rPr>
          <w:sz w:val="24"/>
          <w:szCs w:val="24"/>
        </w:rPr>
        <w:t xml:space="preserve">Procurement &amp; Contract Services </w:t>
      </w:r>
      <w:r w:rsidR="004404B6">
        <w:rPr>
          <w:sz w:val="24"/>
          <w:szCs w:val="24"/>
        </w:rPr>
        <w:t>Procedures Manual</w:t>
      </w:r>
      <w:r w:rsidR="00AD4EF9">
        <w:rPr>
          <w:sz w:val="24"/>
          <w:szCs w:val="24"/>
        </w:rPr>
        <w:t xml:space="preserve"> and identified below.</w:t>
      </w:r>
    </w:p>
    <w:p w14:paraId="1E1CCEB5" w14:textId="6DAED2D3" w:rsidR="00AD4EF9" w:rsidRPr="00216375" w:rsidRDefault="00AD4EF9" w:rsidP="00BD41FA">
      <w:pPr>
        <w:pStyle w:val="Heading3"/>
        <w:jc w:val="left"/>
        <w:rPr>
          <w:rFonts w:asciiTheme="minorHAnsi" w:hAnsiTheme="minorHAnsi" w:cstheme="minorHAnsi"/>
          <w:u w:val="single"/>
        </w:rPr>
      </w:pPr>
      <w:bookmarkStart w:id="21" w:name="_Toc531680599"/>
      <w:r w:rsidRPr="00216375">
        <w:rPr>
          <w:rFonts w:asciiTheme="minorHAnsi" w:hAnsiTheme="minorHAnsi" w:cstheme="minorHAnsi"/>
          <w:u w:val="single"/>
        </w:rPr>
        <w:t>Transaction Limits</w:t>
      </w:r>
      <w:bookmarkEnd w:id="21"/>
    </w:p>
    <w:p w14:paraId="050635C0" w14:textId="2D48DCA0" w:rsidR="00032B1A" w:rsidRDefault="00AD4EF9" w:rsidP="00BD41FA">
      <w:pPr>
        <w:spacing w:line="240" w:lineRule="auto"/>
        <w:ind w:left="720"/>
        <w:jc w:val="left"/>
        <w:rPr>
          <w:sz w:val="24"/>
          <w:szCs w:val="24"/>
        </w:rPr>
      </w:pPr>
      <w:r>
        <w:rPr>
          <w:sz w:val="24"/>
          <w:szCs w:val="24"/>
        </w:rPr>
        <w:t xml:space="preserve">The </w:t>
      </w:r>
      <w:r w:rsidR="00EC1E0A">
        <w:rPr>
          <w:sz w:val="24"/>
          <w:szCs w:val="24"/>
        </w:rPr>
        <w:t>P-Card</w:t>
      </w:r>
      <w:r>
        <w:rPr>
          <w:sz w:val="24"/>
          <w:szCs w:val="24"/>
        </w:rPr>
        <w:t xml:space="preserve"> has a single transaction limit. This is the amount authorized on the </w:t>
      </w:r>
      <w:r w:rsidR="00EC1E0A">
        <w:rPr>
          <w:sz w:val="24"/>
          <w:szCs w:val="24"/>
        </w:rPr>
        <w:t>P-Card</w:t>
      </w:r>
      <w:r>
        <w:rPr>
          <w:sz w:val="24"/>
          <w:szCs w:val="24"/>
        </w:rPr>
        <w:t xml:space="preserve"> for a single purchase. A transaction includes the purchase price, plus tax and freight. Cardholders should not attempt to make a purchase greater than their approved amount. Those amounts are identified below. </w:t>
      </w:r>
    </w:p>
    <w:p w14:paraId="019AD42C" w14:textId="1F3FF015" w:rsidR="00AD4EF9" w:rsidRPr="00216375" w:rsidRDefault="0049197F" w:rsidP="00BD41FA">
      <w:pPr>
        <w:pStyle w:val="Heading3"/>
        <w:jc w:val="left"/>
        <w:rPr>
          <w:rFonts w:asciiTheme="minorHAnsi" w:hAnsiTheme="minorHAnsi" w:cstheme="minorHAnsi"/>
          <w:u w:val="single"/>
        </w:rPr>
      </w:pPr>
      <w:bookmarkStart w:id="22" w:name="_Toc531680600"/>
      <w:bookmarkStart w:id="23" w:name="_Hlk58496353"/>
      <w:r w:rsidRPr="00216375">
        <w:rPr>
          <w:rFonts w:asciiTheme="minorHAnsi" w:hAnsiTheme="minorHAnsi" w:cstheme="minorHAnsi"/>
          <w:u w:val="single"/>
        </w:rPr>
        <w:lastRenderedPageBreak/>
        <w:t xml:space="preserve">Current </w:t>
      </w:r>
      <w:r w:rsidR="00AD4EF9" w:rsidRPr="00216375">
        <w:rPr>
          <w:rFonts w:asciiTheme="minorHAnsi" w:hAnsiTheme="minorHAnsi" w:cstheme="minorHAnsi"/>
          <w:u w:val="single"/>
        </w:rPr>
        <w:t>Credit and Transaction Limits</w:t>
      </w:r>
      <w:bookmarkEnd w:id="22"/>
    </w:p>
    <w:p w14:paraId="2BCA4A37" w14:textId="306E0437" w:rsidR="00AD4EF9" w:rsidRDefault="00AD4EF9" w:rsidP="00BD41FA">
      <w:pPr>
        <w:spacing w:line="240" w:lineRule="auto"/>
        <w:ind w:left="720"/>
        <w:jc w:val="left"/>
        <w:rPr>
          <w:sz w:val="24"/>
          <w:szCs w:val="24"/>
        </w:rPr>
      </w:pPr>
      <w:r>
        <w:rPr>
          <w:sz w:val="24"/>
          <w:szCs w:val="24"/>
        </w:rPr>
        <w:t xml:space="preserve">The following transaction and credit amounts have been established by </w:t>
      </w:r>
      <w:r w:rsidR="00931614">
        <w:rPr>
          <w:sz w:val="24"/>
          <w:szCs w:val="24"/>
        </w:rPr>
        <w:t>YC</w:t>
      </w:r>
      <w:r>
        <w:rPr>
          <w:sz w:val="24"/>
          <w:szCs w:val="24"/>
        </w:rPr>
        <w:t xml:space="preserve"> for each </w:t>
      </w:r>
      <w:r w:rsidR="00F603CC">
        <w:rPr>
          <w:sz w:val="24"/>
          <w:szCs w:val="24"/>
        </w:rPr>
        <w:t>P-C</w:t>
      </w:r>
      <w:r>
        <w:rPr>
          <w:sz w:val="24"/>
          <w:szCs w:val="24"/>
        </w:rPr>
        <w:t xml:space="preserve">ard*. </w:t>
      </w:r>
      <w:r w:rsidR="004404B6">
        <w:rPr>
          <w:sz w:val="24"/>
          <w:szCs w:val="24"/>
        </w:rPr>
        <w:t>JP Morgan</w:t>
      </w:r>
      <w:r>
        <w:rPr>
          <w:sz w:val="24"/>
          <w:szCs w:val="24"/>
        </w:rPr>
        <w:t xml:space="preserve"> will automatically verify and track each purchase to ensure that these amounts are not exceeded. If they are, the transaction will be disapproved at the time of purchase.</w:t>
      </w:r>
    </w:p>
    <w:p w14:paraId="0A8DFC99" w14:textId="3B8140AB" w:rsidR="00AD4EF9" w:rsidRDefault="00AD4EF9" w:rsidP="00BD41FA">
      <w:pPr>
        <w:spacing w:line="240" w:lineRule="auto"/>
        <w:ind w:left="720"/>
        <w:jc w:val="left"/>
        <w:rPr>
          <w:sz w:val="24"/>
          <w:szCs w:val="24"/>
        </w:rPr>
      </w:pPr>
      <w:r>
        <w:rPr>
          <w:sz w:val="24"/>
          <w:szCs w:val="24"/>
        </w:rPr>
        <w:t xml:space="preserve">Single Transaction Limit </w:t>
      </w:r>
      <w:r>
        <w:rPr>
          <w:sz w:val="24"/>
          <w:szCs w:val="24"/>
        </w:rPr>
        <w:tab/>
      </w:r>
      <w:r>
        <w:rPr>
          <w:sz w:val="24"/>
          <w:szCs w:val="24"/>
        </w:rPr>
        <w:tab/>
      </w:r>
      <w:r>
        <w:rPr>
          <w:sz w:val="24"/>
          <w:szCs w:val="24"/>
        </w:rPr>
        <w:tab/>
      </w:r>
      <w:r w:rsidRPr="003F1C7A">
        <w:rPr>
          <w:sz w:val="24"/>
          <w:szCs w:val="24"/>
        </w:rPr>
        <w:t>$</w:t>
      </w:r>
      <w:r w:rsidR="00EC41EB" w:rsidRPr="003F1C7A">
        <w:rPr>
          <w:sz w:val="24"/>
          <w:szCs w:val="24"/>
        </w:rPr>
        <w:t xml:space="preserve"> </w:t>
      </w:r>
      <w:r w:rsidR="00DD14F6">
        <w:rPr>
          <w:sz w:val="24"/>
          <w:szCs w:val="24"/>
        </w:rPr>
        <w:t>9</w:t>
      </w:r>
      <w:r w:rsidRPr="003F1C7A">
        <w:rPr>
          <w:sz w:val="24"/>
          <w:szCs w:val="24"/>
        </w:rPr>
        <w:t>,999.99</w:t>
      </w:r>
      <w:r w:rsidR="002A6010" w:rsidRPr="003F1C7A">
        <w:rPr>
          <w:sz w:val="24"/>
          <w:szCs w:val="24"/>
        </w:rPr>
        <w:t>*</w:t>
      </w:r>
    </w:p>
    <w:p w14:paraId="042025AE" w14:textId="6340A8AB" w:rsidR="00AD4EF9" w:rsidRDefault="00AD4EF9" w:rsidP="00BD41FA">
      <w:pPr>
        <w:spacing w:line="240" w:lineRule="auto"/>
        <w:ind w:left="720"/>
        <w:jc w:val="left"/>
        <w:rPr>
          <w:sz w:val="24"/>
          <w:szCs w:val="24"/>
        </w:rPr>
      </w:pPr>
      <w:r>
        <w:rPr>
          <w:sz w:val="24"/>
          <w:szCs w:val="24"/>
        </w:rPr>
        <w:t xml:space="preserve">Daily Transactions Limit </w:t>
      </w:r>
      <w:r>
        <w:rPr>
          <w:sz w:val="24"/>
          <w:szCs w:val="24"/>
        </w:rPr>
        <w:tab/>
      </w:r>
      <w:r>
        <w:rPr>
          <w:sz w:val="24"/>
          <w:szCs w:val="24"/>
        </w:rPr>
        <w:tab/>
      </w:r>
      <w:r>
        <w:rPr>
          <w:sz w:val="24"/>
          <w:szCs w:val="24"/>
        </w:rPr>
        <w:tab/>
        <w:t>$</w:t>
      </w:r>
      <w:r w:rsidR="00DD14F6">
        <w:rPr>
          <w:sz w:val="24"/>
          <w:szCs w:val="24"/>
        </w:rPr>
        <w:t>9,999.99</w:t>
      </w:r>
      <w:r>
        <w:rPr>
          <w:sz w:val="24"/>
          <w:szCs w:val="24"/>
        </w:rPr>
        <w:t>*</w:t>
      </w:r>
      <w:r w:rsidR="002A6010">
        <w:rPr>
          <w:sz w:val="24"/>
          <w:szCs w:val="24"/>
        </w:rPr>
        <w:t>*</w:t>
      </w:r>
    </w:p>
    <w:p w14:paraId="4F75426C" w14:textId="0BBF7774" w:rsidR="00AD4EF9" w:rsidRDefault="00AD4EF9" w:rsidP="00BD41FA">
      <w:pPr>
        <w:spacing w:line="240" w:lineRule="auto"/>
        <w:ind w:left="720"/>
        <w:jc w:val="left"/>
        <w:rPr>
          <w:sz w:val="24"/>
          <w:szCs w:val="24"/>
        </w:rPr>
      </w:pPr>
      <w:r>
        <w:rPr>
          <w:sz w:val="24"/>
          <w:szCs w:val="24"/>
        </w:rPr>
        <w:t>Monthly (Cycl</w:t>
      </w:r>
      <w:r w:rsidR="000D38DB">
        <w:rPr>
          <w:sz w:val="24"/>
          <w:szCs w:val="24"/>
        </w:rPr>
        <w:t xml:space="preserve">e) Transaction Limit </w:t>
      </w:r>
      <w:r w:rsidR="000D38DB">
        <w:rPr>
          <w:sz w:val="24"/>
          <w:szCs w:val="24"/>
        </w:rPr>
        <w:tab/>
      </w:r>
      <w:r w:rsidR="000D38DB">
        <w:rPr>
          <w:sz w:val="24"/>
          <w:szCs w:val="24"/>
        </w:rPr>
        <w:tab/>
        <w:t>$20,000</w:t>
      </w:r>
      <w:r w:rsidR="00EC41EB">
        <w:rPr>
          <w:sz w:val="24"/>
          <w:szCs w:val="24"/>
        </w:rPr>
        <w:t>.00</w:t>
      </w:r>
      <w:r w:rsidR="000D38DB">
        <w:rPr>
          <w:sz w:val="24"/>
          <w:szCs w:val="24"/>
        </w:rPr>
        <w:t>*</w:t>
      </w:r>
      <w:r w:rsidR="002A6010">
        <w:rPr>
          <w:sz w:val="24"/>
          <w:szCs w:val="24"/>
        </w:rPr>
        <w:t>*</w:t>
      </w:r>
    </w:p>
    <w:p w14:paraId="4BA9F4B0" w14:textId="273EBE5A" w:rsidR="002A6010" w:rsidRPr="002A6010" w:rsidRDefault="002A6010" w:rsidP="00BD41FA">
      <w:pPr>
        <w:pStyle w:val="ListParagraph"/>
        <w:spacing w:line="240" w:lineRule="auto"/>
        <w:jc w:val="left"/>
        <w:rPr>
          <w:sz w:val="24"/>
          <w:szCs w:val="24"/>
        </w:rPr>
      </w:pPr>
      <w:r w:rsidRPr="003F1C7A">
        <w:rPr>
          <w:sz w:val="24"/>
          <w:szCs w:val="24"/>
        </w:rPr>
        <w:t>*Exception</w:t>
      </w:r>
      <w:r w:rsidR="003F1C7A" w:rsidRPr="003F1C7A">
        <w:rPr>
          <w:sz w:val="24"/>
          <w:szCs w:val="24"/>
        </w:rPr>
        <w:t>s</w:t>
      </w:r>
      <w:r w:rsidRPr="003F1C7A">
        <w:rPr>
          <w:sz w:val="24"/>
          <w:szCs w:val="24"/>
        </w:rPr>
        <w:t xml:space="preserve"> may be made when paying via P-card i</w:t>
      </w:r>
      <w:r w:rsidR="003F1C7A" w:rsidRPr="003F1C7A">
        <w:rPr>
          <w:sz w:val="24"/>
          <w:szCs w:val="24"/>
        </w:rPr>
        <w:t>f</w:t>
      </w:r>
      <w:r w:rsidRPr="003F1C7A">
        <w:rPr>
          <w:sz w:val="24"/>
          <w:szCs w:val="24"/>
        </w:rPr>
        <w:t xml:space="preserve"> financially beneficial </w:t>
      </w:r>
      <w:r w:rsidR="003F1C7A" w:rsidRPr="003F1C7A">
        <w:rPr>
          <w:sz w:val="24"/>
          <w:szCs w:val="24"/>
        </w:rPr>
        <w:t>to</w:t>
      </w:r>
      <w:r w:rsidRPr="003F1C7A">
        <w:rPr>
          <w:sz w:val="24"/>
          <w:szCs w:val="24"/>
        </w:rPr>
        <w:t xml:space="preserve"> the college and is in compliance with the YC Procurement</w:t>
      </w:r>
      <w:r w:rsidR="00DD14F6">
        <w:rPr>
          <w:sz w:val="24"/>
          <w:szCs w:val="24"/>
        </w:rPr>
        <w:t xml:space="preserve"> &amp; Contract Services</w:t>
      </w:r>
      <w:r w:rsidRPr="003F1C7A">
        <w:rPr>
          <w:sz w:val="24"/>
          <w:szCs w:val="24"/>
        </w:rPr>
        <w:t xml:space="preserve"> policy (i.e. a Purchase Order is in place or for large Travel purchases that do not require a Purchase Order).  Payments will typically be made through the Business Office P-Cards which have higher Single Transaction Limits for this purpose.</w:t>
      </w:r>
    </w:p>
    <w:p w14:paraId="762C9DCF" w14:textId="4B565FE7" w:rsidR="008450B5" w:rsidRPr="00BF63E0" w:rsidRDefault="00AD4EF9" w:rsidP="00BD41FA">
      <w:pPr>
        <w:spacing w:line="240" w:lineRule="auto"/>
        <w:ind w:left="720"/>
        <w:jc w:val="left"/>
        <w:rPr>
          <w:sz w:val="24"/>
          <w:szCs w:val="24"/>
        </w:rPr>
      </w:pPr>
      <w:r>
        <w:rPr>
          <w:sz w:val="24"/>
          <w:szCs w:val="24"/>
        </w:rPr>
        <w:t>*</w:t>
      </w:r>
      <w:r w:rsidR="002A6010">
        <w:rPr>
          <w:sz w:val="24"/>
          <w:szCs w:val="24"/>
        </w:rPr>
        <w:t>*</w:t>
      </w:r>
      <w:r w:rsidR="00F55178">
        <w:rPr>
          <w:sz w:val="24"/>
          <w:szCs w:val="24"/>
        </w:rPr>
        <w:t>E</w:t>
      </w:r>
      <w:r>
        <w:rPr>
          <w:sz w:val="24"/>
          <w:szCs w:val="24"/>
        </w:rPr>
        <w:t>xceptions</w:t>
      </w:r>
      <w:r w:rsidR="00F55178">
        <w:rPr>
          <w:sz w:val="24"/>
          <w:szCs w:val="24"/>
        </w:rPr>
        <w:t xml:space="preserve"> may be made</w:t>
      </w:r>
      <w:r>
        <w:rPr>
          <w:sz w:val="24"/>
          <w:szCs w:val="24"/>
        </w:rPr>
        <w:t xml:space="preserve"> to these limits based on department needs</w:t>
      </w:r>
      <w:r w:rsidR="00F55178">
        <w:rPr>
          <w:sz w:val="24"/>
          <w:szCs w:val="24"/>
        </w:rPr>
        <w:t>.</w:t>
      </w:r>
    </w:p>
    <w:p w14:paraId="52C7F5E1" w14:textId="204E47FE" w:rsidR="004F6F99" w:rsidRPr="00216375" w:rsidRDefault="004F6F99" w:rsidP="00BD41FA">
      <w:pPr>
        <w:pStyle w:val="Heading1"/>
        <w:jc w:val="left"/>
        <w:rPr>
          <w:rFonts w:asciiTheme="minorHAnsi" w:hAnsiTheme="minorHAnsi" w:cstheme="minorHAnsi"/>
        </w:rPr>
      </w:pPr>
      <w:bookmarkStart w:id="24" w:name="_Toc531680601"/>
      <w:bookmarkEnd w:id="23"/>
      <w:r w:rsidRPr="00216375">
        <w:rPr>
          <w:rFonts w:asciiTheme="minorHAnsi" w:hAnsiTheme="minorHAnsi" w:cstheme="minorHAnsi"/>
        </w:rPr>
        <w:t>Training</w:t>
      </w:r>
      <w:bookmarkEnd w:id="24"/>
    </w:p>
    <w:p w14:paraId="5C3095A6" w14:textId="09DB7422" w:rsidR="004F6F99" w:rsidRDefault="00EC1E0A" w:rsidP="00BD41FA">
      <w:pPr>
        <w:spacing w:line="240" w:lineRule="auto"/>
        <w:jc w:val="left"/>
        <w:rPr>
          <w:sz w:val="24"/>
          <w:szCs w:val="24"/>
        </w:rPr>
      </w:pPr>
      <w:r>
        <w:rPr>
          <w:sz w:val="24"/>
          <w:szCs w:val="24"/>
        </w:rPr>
        <w:t>P-Card</w:t>
      </w:r>
      <w:r w:rsidR="004F6F99">
        <w:rPr>
          <w:sz w:val="24"/>
          <w:szCs w:val="24"/>
        </w:rPr>
        <w:t xml:space="preserve">s will be distributed through the </w:t>
      </w:r>
      <w:r>
        <w:rPr>
          <w:sz w:val="24"/>
          <w:szCs w:val="24"/>
        </w:rPr>
        <w:t>P-Card</w:t>
      </w:r>
      <w:r w:rsidR="004404B6">
        <w:rPr>
          <w:sz w:val="24"/>
          <w:szCs w:val="24"/>
        </w:rPr>
        <w:t xml:space="preserve"> </w:t>
      </w:r>
      <w:r w:rsidR="004F6F99">
        <w:rPr>
          <w:sz w:val="24"/>
          <w:szCs w:val="24"/>
        </w:rPr>
        <w:t>Program Administ</w:t>
      </w:r>
      <w:r w:rsidR="004404B6">
        <w:rPr>
          <w:sz w:val="24"/>
          <w:szCs w:val="24"/>
        </w:rPr>
        <w:t>rator</w:t>
      </w:r>
      <w:r w:rsidR="0039167C">
        <w:rPr>
          <w:sz w:val="24"/>
          <w:szCs w:val="24"/>
        </w:rPr>
        <w:t xml:space="preserve">. When new </w:t>
      </w:r>
      <w:r w:rsidR="006E0AFF">
        <w:rPr>
          <w:sz w:val="24"/>
          <w:szCs w:val="24"/>
        </w:rPr>
        <w:t>P-C</w:t>
      </w:r>
      <w:r w:rsidR="0039167C">
        <w:rPr>
          <w:sz w:val="24"/>
          <w:szCs w:val="24"/>
        </w:rPr>
        <w:t xml:space="preserve">ards are </w:t>
      </w:r>
      <w:r w:rsidR="004F6F99">
        <w:rPr>
          <w:sz w:val="24"/>
          <w:szCs w:val="24"/>
        </w:rPr>
        <w:t xml:space="preserve">issued, JP Morgan will send them to the </w:t>
      </w:r>
      <w:r>
        <w:rPr>
          <w:sz w:val="24"/>
          <w:szCs w:val="24"/>
        </w:rPr>
        <w:t>P-Card</w:t>
      </w:r>
      <w:r w:rsidR="004404B6">
        <w:rPr>
          <w:sz w:val="24"/>
          <w:szCs w:val="24"/>
        </w:rPr>
        <w:t xml:space="preserve"> Program Administrator</w:t>
      </w:r>
      <w:r w:rsidR="004F6F99">
        <w:rPr>
          <w:sz w:val="24"/>
          <w:szCs w:val="24"/>
        </w:rPr>
        <w:t xml:space="preserve"> for distribution to </w:t>
      </w:r>
      <w:r w:rsidR="004404B6">
        <w:rPr>
          <w:sz w:val="24"/>
          <w:szCs w:val="24"/>
        </w:rPr>
        <w:t xml:space="preserve">the Cardholder. </w:t>
      </w:r>
      <w:r w:rsidR="006E0AFF">
        <w:rPr>
          <w:sz w:val="24"/>
          <w:szCs w:val="24"/>
        </w:rPr>
        <w:t>P-C</w:t>
      </w:r>
      <w:r w:rsidR="004404B6">
        <w:rPr>
          <w:sz w:val="24"/>
          <w:szCs w:val="24"/>
        </w:rPr>
        <w:t>ards will not be released to C</w:t>
      </w:r>
      <w:r w:rsidR="004F6F99">
        <w:rPr>
          <w:sz w:val="24"/>
          <w:szCs w:val="24"/>
        </w:rPr>
        <w:t xml:space="preserve">ardholders until they have </w:t>
      </w:r>
      <w:r w:rsidR="00BA69A9">
        <w:rPr>
          <w:sz w:val="24"/>
          <w:szCs w:val="24"/>
        </w:rPr>
        <w:t>completed</w:t>
      </w:r>
      <w:r w:rsidR="004F6F99">
        <w:rPr>
          <w:sz w:val="24"/>
          <w:szCs w:val="24"/>
        </w:rPr>
        <w:t xml:space="preserve"> training, received copies of the </w:t>
      </w:r>
      <w:r w:rsidR="00392210">
        <w:rPr>
          <w:sz w:val="24"/>
          <w:szCs w:val="24"/>
        </w:rPr>
        <w:t xml:space="preserve">Purchase Card Manual </w:t>
      </w:r>
      <w:r w:rsidR="004F6F99">
        <w:rPr>
          <w:sz w:val="24"/>
          <w:szCs w:val="24"/>
        </w:rPr>
        <w:t xml:space="preserve">and </w:t>
      </w:r>
      <w:r w:rsidR="00392210">
        <w:rPr>
          <w:sz w:val="24"/>
          <w:szCs w:val="24"/>
        </w:rPr>
        <w:t xml:space="preserve">returned the fully signed </w:t>
      </w:r>
      <w:r w:rsidR="00101B0D">
        <w:rPr>
          <w:sz w:val="24"/>
          <w:szCs w:val="24"/>
        </w:rPr>
        <w:t>Purchase Card Manual Signature form</w:t>
      </w:r>
      <w:r w:rsidR="00392210">
        <w:rPr>
          <w:sz w:val="24"/>
          <w:szCs w:val="24"/>
        </w:rPr>
        <w:t xml:space="preserve"> (page </w:t>
      </w:r>
      <w:r w:rsidR="00C32813">
        <w:rPr>
          <w:sz w:val="24"/>
          <w:szCs w:val="24"/>
        </w:rPr>
        <w:t>12</w:t>
      </w:r>
      <w:r w:rsidR="00392210">
        <w:rPr>
          <w:sz w:val="24"/>
          <w:szCs w:val="24"/>
        </w:rPr>
        <w:t>)</w:t>
      </w:r>
      <w:r w:rsidR="004F6F99">
        <w:rPr>
          <w:sz w:val="24"/>
          <w:szCs w:val="24"/>
        </w:rPr>
        <w:t>.</w:t>
      </w:r>
    </w:p>
    <w:p w14:paraId="4EE9E422" w14:textId="1CB5123A" w:rsidR="0039167C" w:rsidRDefault="0039167C" w:rsidP="00BD41FA">
      <w:pPr>
        <w:spacing w:line="240" w:lineRule="auto"/>
        <w:jc w:val="left"/>
        <w:rPr>
          <w:sz w:val="24"/>
          <w:szCs w:val="24"/>
        </w:rPr>
      </w:pPr>
      <w:r>
        <w:rPr>
          <w:sz w:val="24"/>
          <w:szCs w:val="24"/>
        </w:rPr>
        <w:t>The following mate</w:t>
      </w:r>
      <w:r w:rsidR="00AD4EF9">
        <w:rPr>
          <w:sz w:val="24"/>
          <w:szCs w:val="24"/>
        </w:rPr>
        <w:t xml:space="preserve">rials will be reviewed </w:t>
      </w:r>
      <w:r>
        <w:rPr>
          <w:sz w:val="24"/>
          <w:szCs w:val="24"/>
        </w:rPr>
        <w:t>during training:</w:t>
      </w:r>
    </w:p>
    <w:p w14:paraId="7DE1DC97" w14:textId="48850CBD" w:rsidR="0039167C" w:rsidRDefault="00DA25ED" w:rsidP="00BD41FA">
      <w:pPr>
        <w:spacing w:line="240" w:lineRule="auto"/>
        <w:jc w:val="left"/>
        <w:rPr>
          <w:sz w:val="24"/>
          <w:szCs w:val="24"/>
        </w:rPr>
      </w:pPr>
      <w:bookmarkStart w:id="25" w:name="_Toc531680602"/>
      <w:r w:rsidRPr="00566D7D">
        <w:rPr>
          <w:rStyle w:val="Heading2Char"/>
          <w:rFonts w:asciiTheme="minorHAnsi" w:hAnsiTheme="minorHAnsi" w:cstheme="minorHAnsi"/>
          <w:sz w:val="24"/>
          <w:szCs w:val="24"/>
        </w:rPr>
        <w:t xml:space="preserve">Purchase Card </w:t>
      </w:r>
      <w:r w:rsidR="0039167C" w:rsidRPr="00566D7D">
        <w:rPr>
          <w:rStyle w:val="Heading2Char"/>
          <w:rFonts w:asciiTheme="minorHAnsi" w:hAnsiTheme="minorHAnsi" w:cstheme="minorHAnsi"/>
          <w:sz w:val="24"/>
          <w:szCs w:val="24"/>
        </w:rPr>
        <w:t>Manual</w:t>
      </w:r>
      <w:bookmarkEnd w:id="25"/>
      <w:r w:rsidR="0039167C">
        <w:rPr>
          <w:sz w:val="24"/>
          <w:szCs w:val="24"/>
        </w:rPr>
        <w:t xml:space="preserve"> Th</w:t>
      </w:r>
      <w:r w:rsidR="00B04521">
        <w:rPr>
          <w:sz w:val="24"/>
          <w:szCs w:val="24"/>
        </w:rPr>
        <w:t xml:space="preserve">is guide outlines YC’s </w:t>
      </w:r>
      <w:r w:rsidR="0039167C">
        <w:rPr>
          <w:sz w:val="24"/>
          <w:szCs w:val="24"/>
        </w:rPr>
        <w:t xml:space="preserve">policies and procedures regarding the </w:t>
      </w:r>
      <w:r w:rsidR="00EC1E0A">
        <w:rPr>
          <w:sz w:val="24"/>
          <w:szCs w:val="24"/>
        </w:rPr>
        <w:t>P-Card</w:t>
      </w:r>
      <w:r w:rsidR="0039167C">
        <w:rPr>
          <w:sz w:val="24"/>
          <w:szCs w:val="24"/>
        </w:rPr>
        <w:t xml:space="preserve">. It also identifies types of purchases that are </w:t>
      </w:r>
      <w:r w:rsidR="00CC5BC0">
        <w:rPr>
          <w:sz w:val="24"/>
          <w:szCs w:val="24"/>
        </w:rPr>
        <w:t xml:space="preserve">allowed and </w:t>
      </w:r>
      <w:r w:rsidR="0039167C">
        <w:rPr>
          <w:sz w:val="24"/>
          <w:szCs w:val="24"/>
        </w:rPr>
        <w:t>disallowed.</w:t>
      </w:r>
    </w:p>
    <w:p w14:paraId="762D8999" w14:textId="4293A2DB" w:rsidR="00B912FF" w:rsidRPr="00DD14F6" w:rsidRDefault="0039167C" w:rsidP="00BD41FA">
      <w:pPr>
        <w:spacing w:line="240" w:lineRule="auto"/>
        <w:jc w:val="left"/>
        <w:rPr>
          <w:sz w:val="24"/>
          <w:szCs w:val="24"/>
        </w:rPr>
      </w:pPr>
      <w:bookmarkStart w:id="26" w:name="_Toc531680603"/>
      <w:r w:rsidRPr="00566D7D">
        <w:rPr>
          <w:rStyle w:val="Heading2Char"/>
          <w:rFonts w:asciiTheme="minorHAnsi" w:hAnsiTheme="minorHAnsi" w:cstheme="minorHAnsi"/>
          <w:sz w:val="24"/>
          <w:szCs w:val="24"/>
        </w:rPr>
        <w:t xml:space="preserve">Cardholder </w:t>
      </w:r>
      <w:r w:rsidR="00EC1E0A" w:rsidRPr="00566D7D">
        <w:rPr>
          <w:rStyle w:val="Heading2Char"/>
          <w:rFonts w:asciiTheme="minorHAnsi" w:hAnsiTheme="minorHAnsi" w:cstheme="minorHAnsi"/>
          <w:sz w:val="24"/>
          <w:szCs w:val="24"/>
        </w:rPr>
        <w:t>P-Card</w:t>
      </w:r>
      <w:r w:rsidRPr="00566D7D">
        <w:rPr>
          <w:rStyle w:val="Heading2Char"/>
          <w:rFonts w:asciiTheme="minorHAnsi" w:hAnsiTheme="minorHAnsi" w:cstheme="minorHAnsi"/>
          <w:sz w:val="24"/>
          <w:szCs w:val="24"/>
        </w:rPr>
        <w:t xml:space="preserve"> Agreement</w:t>
      </w:r>
      <w:bookmarkEnd w:id="26"/>
      <w:r>
        <w:rPr>
          <w:sz w:val="24"/>
          <w:szCs w:val="24"/>
        </w:rPr>
        <w:t xml:space="preserve"> This is an agree</w:t>
      </w:r>
      <w:r w:rsidR="0090597F">
        <w:rPr>
          <w:sz w:val="24"/>
          <w:szCs w:val="24"/>
        </w:rPr>
        <w:t>ment between the Cardholder and YC</w:t>
      </w:r>
      <w:r>
        <w:rPr>
          <w:sz w:val="24"/>
          <w:szCs w:val="24"/>
        </w:rPr>
        <w:t>, whic</w:t>
      </w:r>
      <w:r w:rsidR="00DA25ED">
        <w:rPr>
          <w:sz w:val="24"/>
          <w:szCs w:val="24"/>
        </w:rPr>
        <w:t>h affirms that the C</w:t>
      </w:r>
      <w:r>
        <w:rPr>
          <w:sz w:val="24"/>
          <w:szCs w:val="24"/>
        </w:rPr>
        <w:t xml:space="preserve">ardholder has read and understands the policies and procedures for the </w:t>
      </w:r>
      <w:r w:rsidR="00EC1E0A">
        <w:rPr>
          <w:sz w:val="24"/>
          <w:szCs w:val="24"/>
        </w:rPr>
        <w:t>P-Card</w:t>
      </w:r>
      <w:r w:rsidR="0090597F">
        <w:rPr>
          <w:sz w:val="24"/>
          <w:szCs w:val="24"/>
        </w:rPr>
        <w:t xml:space="preserve">. </w:t>
      </w:r>
      <w:bookmarkStart w:id="27" w:name="_Toc531680604"/>
    </w:p>
    <w:p w14:paraId="33397895" w14:textId="5B2A05CE" w:rsidR="0039167C" w:rsidRPr="00216375" w:rsidRDefault="0039167C" w:rsidP="00BD41FA">
      <w:pPr>
        <w:pStyle w:val="Heading1"/>
        <w:jc w:val="left"/>
        <w:rPr>
          <w:rFonts w:asciiTheme="minorHAnsi" w:hAnsiTheme="minorHAnsi" w:cstheme="minorHAnsi"/>
        </w:rPr>
      </w:pPr>
      <w:r w:rsidRPr="00216375">
        <w:rPr>
          <w:rFonts w:asciiTheme="minorHAnsi" w:hAnsiTheme="minorHAnsi" w:cstheme="minorHAnsi"/>
        </w:rPr>
        <w:t>Making the Purchase</w:t>
      </w:r>
      <w:bookmarkEnd w:id="27"/>
    </w:p>
    <w:p w14:paraId="3ED3C96A" w14:textId="77777777" w:rsidR="0039167C" w:rsidRDefault="0039167C" w:rsidP="00BD41FA">
      <w:pPr>
        <w:spacing w:line="240" w:lineRule="auto"/>
        <w:jc w:val="left"/>
        <w:rPr>
          <w:sz w:val="24"/>
          <w:szCs w:val="24"/>
        </w:rPr>
      </w:pPr>
      <w:r>
        <w:rPr>
          <w:sz w:val="24"/>
          <w:szCs w:val="24"/>
        </w:rPr>
        <w:t>Cardholders should promote and encourage positive interactions with suppliers. Honesty, ethics, and courtesy are essential ingredients in all aspects of a buyer/supplier relationship.</w:t>
      </w:r>
    </w:p>
    <w:p w14:paraId="5DE2C6D1" w14:textId="0F7778AF" w:rsidR="0039167C" w:rsidRDefault="006309DF" w:rsidP="00BD41FA">
      <w:pPr>
        <w:spacing w:line="240" w:lineRule="auto"/>
        <w:jc w:val="left"/>
        <w:rPr>
          <w:sz w:val="24"/>
          <w:szCs w:val="24"/>
        </w:rPr>
      </w:pPr>
      <w:r>
        <w:rPr>
          <w:sz w:val="24"/>
          <w:szCs w:val="24"/>
        </w:rPr>
        <w:t>All C</w:t>
      </w:r>
      <w:r w:rsidR="0039167C">
        <w:rPr>
          <w:sz w:val="24"/>
          <w:szCs w:val="24"/>
        </w:rPr>
        <w:t xml:space="preserve">ardholders </w:t>
      </w:r>
      <w:r w:rsidR="0083239E">
        <w:rPr>
          <w:sz w:val="24"/>
          <w:szCs w:val="24"/>
        </w:rPr>
        <w:t xml:space="preserve">must </w:t>
      </w:r>
      <w:r w:rsidR="0039167C">
        <w:rPr>
          <w:sz w:val="24"/>
          <w:szCs w:val="24"/>
        </w:rPr>
        <w:t xml:space="preserve">follow these </w:t>
      </w:r>
      <w:r w:rsidR="0083239E">
        <w:rPr>
          <w:sz w:val="24"/>
          <w:szCs w:val="24"/>
        </w:rPr>
        <w:t xml:space="preserve">steps </w:t>
      </w:r>
      <w:r w:rsidR="0039167C">
        <w:rPr>
          <w:sz w:val="24"/>
          <w:szCs w:val="24"/>
        </w:rPr>
        <w:t xml:space="preserve">when using the </w:t>
      </w:r>
      <w:r w:rsidR="00EC1E0A">
        <w:rPr>
          <w:sz w:val="24"/>
          <w:szCs w:val="24"/>
        </w:rPr>
        <w:t>P-Card</w:t>
      </w:r>
      <w:r w:rsidR="0039167C">
        <w:rPr>
          <w:sz w:val="24"/>
          <w:szCs w:val="24"/>
        </w:rPr>
        <w:t>:</w:t>
      </w:r>
    </w:p>
    <w:p w14:paraId="53DC0CE9" w14:textId="76C5932D" w:rsidR="0090597F" w:rsidRDefault="00566530" w:rsidP="00BD41FA">
      <w:pPr>
        <w:pStyle w:val="ListParagraph"/>
        <w:numPr>
          <w:ilvl w:val="0"/>
          <w:numId w:val="17"/>
        </w:numPr>
        <w:spacing w:line="240" w:lineRule="auto"/>
        <w:jc w:val="left"/>
        <w:rPr>
          <w:sz w:val="24"/>
          <w:szCs w:val="24"/>
        </w:rPr>
      </w:pPr>
      <w:r w:rsidRPr="0090597F">
        <w:rPr>
          <w:sz w:val="24"/>
          <w:szCs w:val="24"/>
        </w:rPr>
        <w:t xml:space="preserve">Determine if another department handles either the buying and/or approving the specific need. </w:t>
      </w:r>
      <w:r w:rsidR="001A07F4">
        <w:rPr>
          <w:sz w:val="24"/>
          <w:szCs w:val="24"/>
        </w:rPr>
        <w:t xml:space="preserve">Send the appropriate department </w:t>
      </w:r>
      <w:r w:rsidRPr="0090597F">
        <w:rPr>
          <w:sz w:val="24"/>
          <w:szCs w:val="24"/>
        </w:rPr>
        <w:t xml:space="preserve">an email requesting approval for the item(s) (include specs, perhaps a picture of the item, etc.) and then </w:t>
      </w:r>
      <w:r w:rsidR="001A07F4">
        <w:rPr>
          <w:sz w:val="24"/>
          <w:szCs w:val="24"/>
        </w:rPr>
        <w:t>attach the approval to the receipt or invoice.</w:t>
      </w:r>
    </w:p>
    <w:p w14:paraId="61E1CB06" w14:textId="1F260CB8" w:rsidR="00DD14F6" w:rsidRDefault="00DD14F6" w:rsidP="00BD41FA">
      <w:pPr>
        <w:pStyle w:val="ListParagraph"/>
        <w:numPr>
          <w:ilvl w:val="1"/>
          <w:numId w:val="17"/>
        </w:numPr>
        <w:spacing w:line="240" w:lineRule="auto"/>
        <w:jc w:val="left"/>
        <w:rPr>
          <w:sz w:val="24"/>
          <w:szCs w:val="24"/>
        </w:rPr>
      </w:pPr>
      <w:r>
        <w:rPr>
          <w:sz w:val="24"/>
          <w:szCs w:val="24"/>
        </w:rPr>
        <w:lastRenderedPageBreak/>
        <w:t>If it is a purchase of goods or services with Terms and Conditions governing the purchase or use of the product, Procurement &amp; Contract Services staff must review prior to placing the order</w:t>
      </w:r>
      <w:r w:rsidR="00D76E6C">
        <w:rPr>
          <w:sz w:val="24"/>
          <w:szCs w:val="24"/>
        </w:rPr>
        <w:t xml:space="preserve"> (</w:t>
      </w:r>
      <w:hyperlink r:id="rId10" w:history="1">
        <w:r w:rsidR="00D76E6C" w:rsidRPr="008E1544">
          <w:rPr>
            <w:rStyle w:val="Hyperlink"/>
            <w:sz w:val="24"/>
            <w:szCs w:val="24"/>
          </w:rPr>
          <w:t>procurement@yc.edu</w:t>
        </w:r>
      </w:hyperlink>
      <w:r w:rsidR="00D76E6C">
        <w:rPr>
          <w:sz w:val="24"/>
          <w:szCs w:val="24"/>
        </w:rPr>
        <w:t xml:space="preserve">). </w:t>
      </w:r>
    </w:p>
    <w:p w14:paraId="03302820" w14:textId="47EFA8AC" w:rsidR="00DD14F6" w:rsidRDefault="00DD14F6" w:rsidP="00BD41FA">
      <w:pPr>
        <w:pStyle w:val="ListParagraph"/>
        <w:numPr>
          <w:ilvl w:val="1"/>
          <w:numId w:val="17"/>
        </w:numPr>
        <w:spacing w:line="240" w:lineRule="auto"/>
        <w:jc w:val="left"/>
        <w:rPr>
          <w:sz w:val="24"/>
          <w:szCs w:val="24"/>
        </w:rPr>
      </w:pPr>
      <w:r>
        <w:rPr>
          <w:sz w:val="24"/>
          <w:szCs w:val="24"/>
        </w:rPr>
        <w:t>If it is for services that will take place on campus, the Supplier must provide a Certificate of Insurance to Procurement &amp; Contract Services (</w:t>
      </w:r>
      <w:hyperlink r:id="rId11" w:history="1">
        <w:r w:rsidRPr="008E1544">
          <w:rPr>
            <w:rStyle w:val="Hyperlink"/>
            <w:sz w:val="24"/>
            <w:szCs w:val="24"/>
          </w:rPr>
          <w:t>procurement@yc.edu</w:t>
        </w:r>
      </w:hyperlink>
      <w:r>
        <w:rPr>
          <w:sz w:val="24"/>
          <w:szCs w:val="24"/>
        </w:rPr>
        <w:t>) prior to arriving on campus or beginning any work.</w:t>
      </w:r>
    </w:p>
    <w:p w14:paraId="5026B61C" w14:textId="123F1AF5" w:rsidR="00DD14F6" w:rsidRDefault="00DD14F6" w:rsidP="00BD41FA">
      <w:pPr>
        <w:pStyle w:val="ListParagraph"/>
        <w:numPr>
          <w:ilvl w:val="1"/>
          <w:numId w:val="17"/>
        </w:numPr>
        <w:spacing w:line="240" w:lineRule="auto"/>
        <w:jc w:val="left"/>
        <w:rPr>
          <w:sz w:val="24"/>
          <w:szCs w:val="24"/>
        </w:rPr>
      </w:pPr>
      <w:r>
        <w:rPr>
          <w:sz w:val="24"/>
          <w:szCs w:val="24"/>
        </w:rPr>
        <w:t>If there is a potential Conflict of Interest (see HR Policy 2.2/ page 7</w:t>
      </w:r>
      <w:r w:rsidR="00D76E6C">
        <w:rPr>
          <w:sz w:val="24"/>
          <w:szCs w:val="24"/>
        </w:rPr>
        <w:t xml:space="preserve"> of this document</w:t>
      </w:r>
      <w:r>
        <w:rPr>
          <w:sz w:val="24"/>
          <w:szCs w:val="24"/>
        </w:rPr>
        <w:t xml:space="preserve">), inform Procurement &amp; Contract Services staff prior to placing the order; </w:t>
      </w:r>
      <w:r w:rsidRPr="00DD14F6">
        <w:rPr>
          <w:sz w:val="24"/>
          <w:szCs w:val="24"/>
        </w:rPr>
        <w:t>competitive quotes must be acquired and an HR form must be completed</w:t>
      </w:r>
      <w:r>
        <w:rPr>
          <w:sz w:val="24"/>
          <w:szCs w:val="24"/>
        </w:rPr>
        <w:t>.</w:t>
      </w:r>
    </w:p>
    <w:p w14:paraId="65EB1ED1" w14:textId="42C696BA" w:rsidR="00DD14F6" w:rsidRPr="00DD14F6" w:rsidRDefault="00DD14F6" w:rsidP="00BD41FA">
      <w:pPr>
        <w:pStyle w:val="ListParagraph"/>
        <w:numPr>
          <w:ilvl w:val="1"/>
          <w:numId w:val="17"/>
        </w:numPr>
        <w:spacing w:line="240" w:lineRule="auto"/>
        <w:jc w:val="left"/>
        <w:rPr>
          <w:sz w:val="24"/>
          <w:szCs w:val="24"/>
        </w:rPr>
      </w:pPr>
      <w:r>
        <w:rPr>
          <w:sz w:val="24"/>
          <w:szCs w:val="24"/>
        </w:rPr>
        <w:t xml:space="preserve">If it is food or beverages for an official function, liaison must </w:t>
      </w:r>
      <w:r w:rsidRPr="00DD14F6">
        <w:rPr>
          <w:sz w:val="24"/>
          <w:szCs w:val="24"/>
        </w:rPr>
        <w:t>Complete Official Functions form (signed by Budget</w:t>
      </w:r>
      <w:r>
        <w:rPr>
          <w:sz w:val="24"/>
          <w:szCs w:val="24"/>
        </w:rPr>
        <w:t xml:space="preserve"> </w:t>
      </w:r>
      <w:r w:rsidRPr="00DD14F6">
        <w:rPr>
          <w:sz w:val="24"/>
          <w:szCs w:val="24"/>
        </w:rPr>
        <w:t>Manager and VP) and submit with purchase</w:t>
      </w:r>
      <w:r>
        <w:rPr>
          <w:sz w:val="24"/>
          <w:szCs w:val="24"/>
        </w:rPr>
        <w:t xml:space="preserve"> </w:t>
      </w:r>
      <w:r w:rsidRPr="00DD14F6">
        <w:rPr>
          <w:sz w:val="24"/>
          <w:szCs w:val="24"/>
        </w:rPr>
        <w:t>documentation (P-card, check request, or requisition)</w:t>
      </w:r>
      <w:r>
        <w:rPr>
          <w:sz w:val="24"/>
          <w:szCs w:val="24"/>
        </w:rPr>
        <w:t>.</w:t>
      </w:r>
      <w:r w:rsidR="00D76E6C">
        <w:rPr>
          <w:sz w:val="24"/>
          <w:szCs w:val="24"/>
        </w:rPr>
        <w:t xml:space="preserve"> Request form from </w:t>
      </w:r>
      <w:hyperlink r:id="rId12" w:history="1">
        <w:r w:rsidR="00D76E6C" w:rsidRPr="008E1544">
          <w:rPr>
            <w:rStyle w:val="Hyperlink"/>
            <w:sz w:val="24"/>
            <w:szCs w:val="24"/>
          </w:rPr>
          <w:t>accountspayable@yc.edu</w:t>
        </w:r>
      </w:hyperlink>
      <w:r w:rsidR="00D76E6C">
        <w:rPr>
          <w:sz w:val="24"/>
          <w:szCs w:val="24"/>
        </w:rPr>
        <w:t xml:space="preserve">. </w:t>
      </w:r>
    </w:p>
    <w:p w14:paraId="187A8F54" w14:textId="0EB1B446" w:rsidR="0090597F" w:rsidRDefault="00566530" w:rsidP="00BD41FA">
      <w:pPr>
        <w:pStyle w:val="ListParagraph"/>
        <w:numPr>
          <w:ilvl w:val="1"/>
          <w:numId w:val="17"/>
        </w:numPr>
        <w:spacing w:line="240" w:lineRule="auto"/>
        <w:jc w:val="left"/>
        <w:rPr>
          <w:sz w:val="24"/>
          <w:szCs w:val="24"/>
        </w:rPr>
      </w:pPr>
      <w:r w:rsidRPr="0090597F">
        <w:rPr>
          <w:sz w:val="24"/>
          <w:szCs w:val="24"/>
        </w:rPr>
        <w:t xml:space="preserve">If it is for any item that will take up floor space, uses electricity, office furniture </w:t>
      </w:r>
      <w:r w:rsidR="00D76E6C">
        <w:rPr>
          <w:sz w:val="24"/>
          <w:szCs w:val="24"/>
        </w:rPr>
        <w:t>or</w:t>
      </w:r>
      <w:r w:rsidRPr="0090597F">
        <w:rPr>
          <w:sz w:val="24"/>
          <w:szCs w:val="24"/>
        </w:rPr>
        <w:t xml:space="preserve"> vehicles</w:t>
      </w:r>
      <w:r w:rsidR="00D76E6C">
        <w:rPr>
          <w:sz w:val="24"/>
          <w:szCs w:val="24"/>
        </w:rPr>
        <w:t>, liaison must obtain approval from</w:t>
      </w:r>
      <w:r w:rsidRPr="0090597F">
        <w:rPr>
          <w:sz w:val="24"/>
          <w:szCs w:val="24"/>
        </w:rPr>
        <w:t xml:space="preserve"> Facilities </w:t>
      </w:r>
      <w:r w:rsidR="00D76E6C">
        <w:rPr>
          <w:sz w:val="24"/>
          <w:szCs w:val="24"/>
        </w:rPr>
        <w:t>prior to</w:t>
      </w:r>
      <w:r w:rsidRPr="0090597F">
        <w:rPr>
          <w:sz w:val="24"/>
          <w:szCs w:val="24"/>
        </w:rPr>
        <w:t xml:space="preserve"> </w:t>
      </w:r>
      <w:r w:rsidR="003B6F01" w:rsidRPr="0090597F">
        <w:rPr>
          <w:sz w:val="24"/>
          <w:szCs w:val="24"/>
        </w:rPr>
        <w:t>purchase</w:t>
      </w:r>
      <w:r w:rsidR="00D76E6C">
        <w:rPr>
          <w:sz w:val="24"/>
          <w:szCs w:val="24"/>
        </w:rPr>
        <w:t xml:space="preserve"> (</w:t>
      </w:r>
      <w:hyperlink r:id="rId13" w:history="1">
        <w:r w:rsidR="00D76E6C" w:rsidRPr="008E1544">
          <w:rPr>
            <w:rStyle w:val="Hyperlink"/>
            <w:sz w:val="24"/>
            <w:szCs w:val="24"/>
          </w:rPr>
          <w:t>facilities@yc.edu</w:t>
        </w:r>
      </w:hyperlink>
      <w:r w:rsidR="00D76E6C">
        <w:rPr>
          <w:sz w:val="24"/>
          <w:szCs w:val="24"/>
        </w:rPr>
        <w:t xml:space="preserve">). </w:t>
      </w:r>
    </w:p>
    <w:p w14:paraId="223196B8" w14:textId="67572FAC" w:rsidR="0090597F" w:rsidRDefault="00DD14F6" w:rsidP="00BD41FA">
      <w:pPr>
        <w:pStyle w:val="ListParagraph"/>
        <w:numPr>
          <w:ilvl w:val="1"/>
          <w:numId w:val="17"/>
        </w:numPr>
        <w:spacing w:line="240" w:lineRule="auto"/>
        <w:jc w:val="left"/>
        <w:rPr>
          <w:sz w:val="24"/>
          <w:szCs w:val="24"/>
        </w:rPr>
      </w:pPr>
      <w:r>
        <w:rPr>
          <w:sz w:val="24"/>
          <w:szCs w:val="24"/>
        </w:rPr>
        <w:t>If it is for a</w:t>
      </w:r>
      <w:r w:rsidR="00566530" w:rsidRPr="0090597F">
        <w:rPr>
          <w:sz w:val="24"/>
          <w:szCs w:val="24"/>
        </w:rPr>
        <w:t>dvertising</w:t>
      </w:r>
      <w:r w:rsidR="00D76E6C">
        <w:rPr>
          <w:sz w:val="24"/>
          <w:szCs w:val="24"/>
        </w:rPr>
        <w:t xml:space="preserve"> or</w:t>
      </w:r>
      <w:r w:rsidR="00566530" w:rsidRPr="0090597F">
        <w:rPr>
          <w:sz w:val="24"/>
          <w:szCs w:val="24"/>
        </w:rPr>
        <w:t xml:space="preserve"> media and promotional services</w:t>
      </w:r>
      <w:r w:rsidR="00D76E6C">
        <w:rPr>
          <w:sz w:val="24"/>
          <w:szCs w:val="24"/>
        </w:rPr>
        <w:t xml:space="preserve">, </w:t>
      </w:r>
      <w:r>
        <w:rPr>
          <w:sz w:val="24"/>
          <w:szCs w:val="24"/>
        </w:rPr>
        <w:t>liaison must obtain</w:t>
      </w:r>
      <w:r w:rsidR="00566530" w:rsidRPr="0090597F">
        <w:rPr>
          <w:sz w:val="24"/>
          <w:szCs w:val="24"/>
        </w:rPr>
        <w:t xml:space="preserve"> prior approval from the Marketing </w:t>
      </w:r>
      <w:r w:rsidR="00D76408">
        <w:rPr>
          <w:sz w:val="24"/>
          <w:szCs w:val="24"/>
        </w:rPr>
        <w:t>D</w:t>
      </w:r>
      <w:r w:rsidR="00566530" w:rsidRPr="0090597F">
        <w:rPr>
          <w:sz w:val="24"/>
          <w:szCs w:val="24"/>
        </w:rPr>
        <w:t>epartment</w:t>
      </w:r>
      <w:r w:rsidR="00D76E6C">
        <w:rPr>
          <w:sz w:val="24"/>
          <w:szCs w:val="24"/>
        </w:rPr>
        <w:t xml:space="preserve"> (</w:t>
      </w:r>
      <w:hyperlink r:id="rId14" w:history="1">
        <w:r w:rsidR="00D76E6C" w:rsidRPr="008E1544">
          <w:rPr>
            <w:rStyle w:val="Hyperlink"/>
            <w:sz w:val="24"/>
            <w:szCs w:val="24"/>
          </w:rPr>
          <w:t>Tim.Diesch@yc.edu</w:t>
        </w:r>
      </w:hyperlink>
      <w:r w:rsidR="00D76E6C">
        <w:rPr>
          <w:sz w:val="24"/>
          <w:szCs w:val="24"/>
        </w:rPr>
        <w:t xml:space="preserve">). </w:t>
      </w:r>
    </w:p>
    <w:p w14:paraId="4EE98665" w14:textId="7051A67D" w:rsidR="0090597F" w:rsidRDefault="00D76E6C" w:rsidP="00BD41FA">
      <w:pPr>
        <w:pStyle w:val="ListParagraph"/>
        <w:numPr>
          <w:ilvl w:val="1"/>
          <w:numId w:val="17"/>
        </w:numPr>
        <w:spacing w:line="240" w:lineRule="auto"/>
        <w:jc w:val="left"/>
        <w:rPr>
          <w:sz w:val="24"/>
          <w:szCs w:val="24"/>
        </w:rPr>
      </w:pPr>
      <w:r>
        <w:rPr>
          <w:sz w:val="24"/>
          <w:szCs w:val="24"/>
        </w:rPr>
        <w:t>If it is for t</w:t>
      </w:r>
      <w:r w:rsidR="00566530" w:rsidRPr="0090597F">
        <w:rPr>
          <w:sz w:val="24"/>
          <w:szCs w:val="24"/>
        </w:rPr>
        <w:t>elephones, computer software or hardware</w:t>
      </w:r>
      <w:r>
        <w:rPr>
          <w:sz w:val="24"/>
          <w:szCs w:val="24"/>
        </w:rPr>
        <w:t>, liaison must obtain</w:t>
      </w:r>
      <w:r w:rsidR="00566530" w:rsidRPr="0090597F">
        <w:rPr>
          <w:sz w:val="24"/>
          <w:szCs w:val="24"/>
        </w:rPr>
        <w:t xml:space="preserve"> prior approval from ITS</w:t>
      </w:r>
      <w:r>
        <w:rPr>
          <w:sz w:val="24"/>
          <w:szCs w:val="24"/>
        </w:rPr>
        <w:t xml:space="preserve"> department (</w:t>
      </w:r>
      <w:hyperlink r:id="rId15" w:history="1">
        <w:r w:rsidRPr="008E1544">
          <w:rPr>
            <w:rStyle w:val="Hyperlink"/>
            <w:sz w:val="24"/>
            <w:szCs w:val="24"/>
          </w:rPr>
          <w:t>helpdesk@yc.edu</w:t>
        </w:r>
      </w:hyperlink>
      <w:r>
        <w:rPr>
          <w:sz w:val="24"/>
          <w:szCs w:val="24"/>
        </w:rPr>
        <w:t xml:space="preserve">). </w:t>
      </w:r>
    </w:p>
    <w:p w14:paraId="45683727" w14:textId="72A40192" w:rsidR="0090597F" w:rsidRDefault="00D76E6C" w:rsidP="00BD41FA">
      <w:pPr>
        <w:pStyle w:val="ListParagraph"/>
        <w:numPr>
          <w:ilvl w:val="1"/>
          <w:numId w:val="17"/>
        </w:numPr>
        <w:spacing w:line="240" w:lineRule="auto"/>
        <w:jc w:val="left"/>
        <w:rPr>
          <w:sz w:val="24"/>
          <w:szCs w:val="24"/>
        </w:rPr>
      </w:pPr>
      <w:r>
        <w:rPr>
          <w:sz w:val="24"/>
          <w:szCs w:val="24"/>
        </w:rPr>
        <w:t>If it is for p</w:t>
      </w:r>
      <w:r w:rsidR="00566530" w:rsidRPr="0090597F">
        <w:rPr>
          <w:sz w:val="24"/>
          <w:szCs w:val="24"/>
        </w:rPr>
        <w:t>hotocopy equipment requires prior approval from Mail and Printing Services</w:t>
      </w:r>
      <w:r>
        <w:rPr>
          <w:sz w:val="24"/>
          <w:szCs w:val="24"/>
        </w:rPr>
        <w:t xml:space="preserve"> (</w:t>
      </w:r>
      <w:hyperlink r:id="rId16" w:history="1">
        <w:r w:rsidRPr="008E1544">
          <w:rPr>
            <w:rStyle w:val="Hyperlink"/>
            <w:sz w:val="24"/>
            <w:szCs w:val="24"/>
          </w:rPr>
          <w:t>distributionservices@scholar.yc.edu</w:t>
        </w:r>
      </w:hyperlink>
      <w:r>
        <w:rPr>
          <w:sz w:val="24"/>
          <w:szCs w:val="24"/>
        </w:rPr>
        <w:t xml:space="preserve">). </w:t>
      </w:r>
    </w:p>
    <w:p w14:paraId="48522420" w14:textId="211F05E1" w:rsidR="0090597F" w:rsidRDefault="002241EB" w:rsidP="00BD41FA">
      <w:pPr>
        <w:pStyle w:val="ListParagraph"/>
        <w:numPr>
          <w:ilvl w:val="0"/>
          <w:numId w:val="17"/>
        </w:numPr>
        <w:spacing w:line="240" w:lineRule="auto"/>
        <w:jc w:val="left"/>
        <w:rPr>
          <w:sz w:val="24"/>
          <w:szCs w:val="24"/>
        </w:rPr>
      </w:pPr>
      <w:r w:rsidRPr="0090597F">
        <w:rPr>
          <w:sz w:val="24"/>
          <w:szCs w:val="24"/>
        </w:rPr>
        <w:t>Determine if the transaction is an acceptable use of the</w:t>
      </w:r>
      <w:r w:rsidR="001A07F4">
        <w:rPr>
          <w:sz w:val="24"/>
          <w:szCs w:val="24"/>
        </w:rPr>
        <w:t xml:space="preserve"> </w:t>
      </w:r>
      <w:r w:rsidR="00EC1E0A">
        <w:rPr>
          <w:sz w:val="24"/>
          <w:szCs w:val="24"/>
        </w:rPr>
        <w:t>P-Card</w:t>
      </w:r>
      <w:r w:rsidR="001A07F4">
        <w:rPr>
          <w:sz w:val="24"/>
          <w:szCs w:val="24"/>
        </w:rPr>
        <w:t>, and if it is within the C</w:t>
      </w:r>
      <w:r w:rsidRPr="0090597F">
        <w:rPr>
          <w:sz w:val="24"/>
          <w:szCs w:val="24"/>
        </w:rPr>
        <w:t xml:space="preserve">ardholder’s spending limit. </w:t>
      </w:r>
    </w:p>
    <w:p w14:paraId="2C8DD82E" w14:textId="77777777" w:rsidR="0090597F" w:rsidRDefault="002241EB" w:rsidP="00BD41FA">
      <w:pPr>
        <w:pStyle w:val="ListParagraph"/>
        <w:numPr>
          <w:ilvl w:val="0"/>
          <w:numId w:val="17"/>
        </w:numPr>
        <w:spacing w:line="240" w:lineRule="auto"/>
        <w:jc w:val="left"/>
        <w:rPr>
          <w:sz w:val="24"/>
          <w:szCs w:val="24"/>
        </w:rPr>
      </w:pPr>
      <w:r w:rsidRPr="0090597F">
        <w:rPr>
          <w:sz w:val="24"/>
          <w:szCs w:val="24"/>
        </w:rPr>
        <w:t xml:space="preserve">Check the appropriate budget to ensure there is an adequate “unencumbered balance” available. </w:t>
      </w:r>
    </w:p>
    <w:p w14:paraId="2E08EB32" w14:textId="6F0832E1" w:rsidR="0090597F" w:rsidRPr="00E30CDC" w:rsidRDefault="002241EB" w:rsidP="00BD41FA">
      <w:pPr>
        <w:pStyle w:val="ListParagraph"/>
        <w:numPr>
          <w:ilvl w:val="0"/>
          <w:numId w:val="17"/>
        </w:numPr>
        <w:spacing w:line="240" w:lineRule="auto"/>
        <w:jc w:val="left"/>
        <w:rPr>
          <w:sz w:val="24"/>
          <w:szCs w:val="24"/>
        </w:rPr>
      </w:pPr>
      <w:r w:rsidRPr="0097040F">
        <w:rPr>
          <w:sz w:val="24"/>
          <w:szCs w:val="24"/>
        </w:rPr>
        <w:t>Request that tax (if appl</w:t>
      </w:r>
      <w:r w:rsidR="001A07F4" w:rsidRPr="0097040F">
        <w:rPr>
          <w:sz w:val="24"/>
          <w:szCs w:val="24"/>
        </w:rPr>
        <w:t>icable) be included. YC</w:t>
      </w:r>
      <w:r w:rsidRPr="0097040F">
        <w:rPr>
          <w:sz w:val="24"/>
          <w:szCs w:val="24"/>
        </w:rPr>
        <w:t xml:space="preserve"> is taxable for transaction privilege taxes (sales tax).</w:t>
      </w:r>
      <w:r w:rsidR="008450B5" w:rsidRPr="0097040F">
        <w:rPr>
          <w:sz w:val="24"/>
          <w:szCs w:val="24"/>
        </w:rPr>
        <w:t xml:space="preserve">  </w:t>
      </w:r>
      <w:r w:rsidR="008450B5" w:rsidRPr="00E30CDC">
        <w:rPr>
          <w:sz w:val="24"/>
          <w:szCs w:val="24"/>
        </w:rPr>
        <w:t>If tax is not charged by the vendor at the time of the purchase, it will be added to the purchase price manually by the Business Office as required by the State of Arizona.</w:t>
      </w:r>
    </w:p>
    <w:p w14:paraId="0F09A57E" w14:textId="77777777" w:rsidR="0090597F" w:rsidRPr="0097040F" w:rsidRDefault="002241EB" w:rsidP="00BD41FA">
      <w:pPr>
        <w:pStyle w:val="ListParagraph"/>
        <w:numPr>
          <w:ilvl w:val="0"/>
          <w:numId w:val="17"/>
        </w:numPr>
        <w:spacing w:line="240" w:lineRule="auto"/>
        <w:jc w:val="left"/>
        <w:rPr>
          <w:sz w:val="24"/>
          <w:szCs w:val="24"/>
        </w:rPr>
      </w:pPr>
      <w:r w:rsidRPr="0097040F">
        <w:rPr>
          <w:sz w:val="24"/>
          <w:szCs w:val="24"/>
        </w:rPr>
        <w:t>Confirm pricing, tax, and freight.</w:t>
      </w:r>
    </w:p>
    <w:p w14:paraId="54AB8FA5" w14:textId="3A9BA89F" w:rsidR="00EC41EB" w:rsidRPr="00D76E6C" w:rsidRDefault="001A07F4" w:rsidP="00BD41FA">
      <w:pPr>
        <w:pStyle w:val="ListParagraph"/>
        <w:numPr>
          <w:ilvl w:val="0"/>
          <w:numId w:val="17"/>
        </w:numPr>
        <w:spacing w:line="240" w:lineRule="auto"/>
        <w:jc w:val="left"/>
        <w:rPr>
          <w:sz w:val="24"/>
          <w:szCs w:val="24"/>
        </w:rPr>
      </w:pPr>
      <w:r w:rsidRPr="0097040F">
        <w:rPr>
          <w:sz w:val="24"/>
          <w:szCs w:val="24"/>
        </w:rPr>
        <w:t>Ensure that an</w:t>
      </w:r>
      <w:r w:rsidR="002241EB" w:rsidRPr="0097040F">
        <w:rPr>
          <w:sz w:val="24"/>
          <w:szCs w:val="24"/>
        </w:rPr>
        <w:t xml:space="preserve"> invoice or receipt </w:t>
      </w:r>
      <w:r w:rsidRPr="0097040F">
        <w:rPr>
          <w:sz w:val="24"/>
          <w:szCs w:val="24"/>
        </w:rPr>
        <w:t xml:space="preserve">is obtained </w:t>
      </w:r>
      <w:r w:rsidR="002241EB" w:rsidRPr="0097040F">
        <w:rPr>
          <w:sz w:val="24"/>
          <w:szCs w:val="24"/>
        </w:rPr>
        <w:t>for every purchase made. It should include a detailed description of everything purchase</w:t>
      </w:r>
      <w:r w:rsidR="00F55178" w:rsidRPr="0097040F">
        <w:rPr>
          <w:sz w:val="24"/>
          <w:szCs w:val="24"/>
        </w:rPr>
        <w:t>d</w:t>
      </w:r>
      <w:r w:rsidR="002241EB" w:rsidRPr="0097040F">
        <w:rPr>
          <w:sz w:val="24"/>
          <w:szCs w:val="24"/>
        </w:rPr>
        <w:t xml:space="preserve"> and include pricing, tax and freight costs if to be shipped at a later date. </w:t>
      </w:r>
    </w:p>
    <w:p w14:paraId="12101C86" w14:textId="6154C487" w:rsidR="002241EB" w:rsidRPr="00566D7D" w:rsidRDefault="002241EB" w:rsidP="00BD41FA">
      <w:pPr>
        <w:pStyle w:val="Heading2"/>
        <w:spacing w:before="0"/>
        <w:jc w:val="left"/>
        <w:rPr>
          <w:rFonts w:asciiTheme="minorHAnsi" w:hAnsiTheme="minorHAnsi" w:cstheme="minorHAnsi"/>
          <w:sz w:val="24"/>
          <w:szCs w:val="24"/>
        </w:rPr>
      </w:pPr>
      <w:bookmarkStart w:id="28" w:name="_Toc531680605"/>
      <w:r w:rsidRPr="00566D7D">
        <w:rPr>
          <w:rFonts w:asciiTheme="minorHAnsi" w:hAnsiTheme="minorHAnsi" w:cstheme="minorHAnsi"/>
          <w:sz w:val="24"/>
          <w:szCs w:val="24"/>
        </w:rPr>
        <w:t>Returns, Credits and Disputed Charges</w:t>
      </w:r>
      <w:bookmarkEnd w:id="28"/>
    </w:p>
    <w:p w14:paraId="0F22FCA0" w14:textId="3E31401C" w:rsidR="003908DE" w:rsidRDefault="002241EB" w:rsidP="00BD41FA">
      <w:pPr>
        <w:spacing w:line="240" w:lineRule="auto"/>
        <w:jc w:val="left"/>
        <w:rPr>
          <w:sz w:val="24"/>
          <w:szCs w:val="24"/>
        </w:rPr>
      </w:pPr>
      <w:r>
        <w:rPr>
          <w:sz w:val="24"/>
          <w:szCs w:val="24"/>
        </w:rPr>
        <w:t xml:space="preserve">Should a problem arise with a purchased item or charges, every attempt should be made to first resolve the issue directly with </w:t>
      </w:r>
      <w:r w:rsidR="003908DE">
        <w:rPr>
          <w:sz w:val="24"/>
          <w:szCs w:val="24"/>
        </w:rPr>
        <w:t xml:space="preserve">the supplier. Review of future </w:t>
      </w:r>
      <w:r w:rsidR="00733C2D">
        <w:rPr>
          <w:sz w:val="24"/>
          <w:szCs w:val="24"/>
        </w:rPr>
        <w:t xml:space="preserve">TDR’s </w:t>
      </w:r>
      <w:r>
        <w:rPr>
          <w:sz w:val="24"/>
          <w:szCs w:val="24"/>
        </w:rPr>
        <w:t>is vital to ensure the account is properly credited for returns, credits and disputed</w:t>
      </w:r>
      <w:r w:rsidR="003908DE">
        <w:rPr>
          <w:sz w:val="24"/>
          <w:szCs w:val="24"/>
        </w:rPr>
        <w:t xml:space="preserve"> charges. The returned, credited, or disputed item should be noted on the </w:t>
      </w:r>
      <w:r w:rsidR="00EC1E0A">
        <w:rPr>
          <w:sz w:val="24"/>
          <w:szCs w:val="24"/>
        </w:rPr>
        <w:t>P-Card</w:t>
      </w:r>
      <w:r w:rsidR="0029216A">
        <w:rPr>
          <w:sz w:val="24"/>
          <w:szCs w:val="24"/>
        </w:rPr>
        <w:t xml:space="preserve"> Transaction Detail Report</w:t>
      </w:r>
      <w:r w:rsidR="003908DE">
        <w:rPr>
          <w:sz w:val="24"/>
          <w:szCs w:val="24"/>
        </w:rPr>
        <w:t xml:space="preserve">. </w:t>
      </w:r>
    </w:p>
    <w:p w14:paraId="4C424597" w14:textId="29A90ED4" w:rsidR="003908DE" w:rsidRPr="003908DE" w:rsidRDefault="003908DE" w:rsidP="00BD41FA">
      <w:pPr>
        <w:pStyle w:val="ListParagraph"/>
        <w:numPr>
          <w:ilvl w:val="0"/>
          <w:numId w:val="8"/>
        </w:numPr>
        <w:spacing w:line="240" w:lineRule="auto"/>
        <w:jc w:val="left"/>
        <w:rPr>
          <w:b/>
          <w:i/>
          <w:sz w:val="24"/>
          <w:szCs w:val="24"/>
        </w:rPr>
      </w:pPr>
      <w:r w:rsidRPr="003908DE">
        <w:rPr>
          <w:b/>
          <w:i/>
          <w:sz w:val="24"/>
          <w:szCs w:val="24"/>
        </w:rPr>
        <w:t>Returns</w:t>
      </w:r>
      <w:r w:rsidR="00DE42AB">
        <w:rPr>
          <w:sz w:val="24"/>
          <w:szCs w:val="24"/>
        </w:rPr>
        <w:t>: If a C</w:t>
      </w:r>
      <w:r>
        <w:rPr>
          <w:sz w:val="24"/>
          <w:szCs w:val="24"/>
        </w:rPr>
        <w:t>ardholder needs to return an item to a supplier, contact the supplier and ob</w:t>
      </w:r>
      <w:r w:rsidR="0029216A">
        <w:rPr>
          <w:sz w:val="24"/>
          <w:szCs w:val="24"/>
        </w:rPr>
        <w:t>tain instructions for return. If</w:t>
      </w:r>
      <w:r w:rsidR="00DA25ED">
        <w:rPr>
          <w:sz w:val="24"/>
          <w:szCs w:val="24"/>
        </w:rPr>
        <w:t xml:space="preserve"> returned in person, be sure to</w:t>
      </w:r>
      <w:r>
        <w:rPr>
          <w:sz w:val="24"/>
          <w:szCs w:val="24"/>
        </w:rPr>
        <w:t xml:space="preserve"> receive a credit memo or other documentation that verifies the return of merchandise.</w:t>
      </w:r>
    </w:p>
    <w:p w14:paraId="257485ED" w14:textId="77777777" w:rsidR="003908DE" w:rsidRDefault="003908DE" w:rsidP="00BD41FA">
      <w:pPr>
        <w:pStyle w:val="ListParagraph"/>
        <w:spacing w:line="240" w:lineRule="auto"/>
        <w:jc w:val="left"/>
        <w:rPr>
          <w:sz w:val="24"/>
          <w:szCs w:val="24"/>
        </w:rPr>
      </w:pPr>
    </w:p>
    <w:p w14:paraId="0242A74C" w14:textId="7B568E28" w:rsidR="003908DE" w:rsidRDefault="003908DE" w:rsidP="00BD41FA">
      <w:pPr>
        <w:pStyle w:val="ListParagraph"/>
        <w:spacing w:line="240" w:lineRule="auto"/>
        <w:jc w:val="left"/>
        <w:rPr>
          <w:sz w:val="24"/>
          <w:szCs w:val="24"/>
        </w:rPr>
      </w:pPr>
      <w:r>
        <w:rPr>
          <w:sz w:val="24"/>
          <w:szCs w:val="24"/>
        </w:rPr>
        <w:lastRenderedPageBreak/>
        <w:t xml:space="preserve">If returning through the mail, contact the supplier and get detailed information as to where and how it should be returned. Oftentimes, you will be given a RMA# (Returned Merchant Authorization number). Prepare that package for mailing and contact </w:t>
      </w:r>
      <w:r w:rsidR="003E6FFC">
        <w:rPr>
          <w:sz w:val="24"/>
          <w:szCs w:val="24"/>
        </w:rPr>
        <w:t>Distribution Services (ext. 2192)</w:t>
      </w:r>
      <w:r>
        <w:rPr>
          <w:sz w:val="24"/>
          <w:szCs w:val="24"/>
        </w:rPr>
        <w:t xml:space="preserve"> to pick up the package and mail</w:t>
      </w:r>
      <w:r w:rsidR="004A472F">
        <w:rPr>
          <w:sz w:val="24"/>
          <w:szCs w:val="24"/>
        </w:rPr>
        <w:t>.</w:t>
      </w:r>
    </w:p>
    <w:p w14:paraId="5218CC0D" w14:textId="77777777" w:rsidR="003908DE" w:rsidRDefault="003908DE" w:rsidP="00BD41FA">
      <w:pPr>
        <w:pStyle w:val="ListParagraph"/>
        <w:spacing w:line="240" w:lineRule="auto"/>
        <w:jc w:val="left"/>
        <w:rPr>
          <w:sz w:val="24"/>
          <w:szCs w:val="24"/>
        </w:rPr>
      </w:pPr>
    </w:p>
    <w:p w14:paraId="1C58E678" w14:textId="38FCEF92" w:rsidR="003908DE" w:rsidRDefault="003908DE" w:rsidP="00BD41FA">
      <w:pPr>
        <w:pStyle w:val="ListParagraph"/>
        <w:spacing w:line="240" w:lineRule="auto"/>
        <w:jc w:val="left"/>
        <w:rPr>
          <w:sz w:val="24"/>
          <w:szCs w:val="24"/>
        </w:rPr>
      </w:pPr>
      <w:r>
        <w:rPr>
          <w:sz w:val="24"/>
          <w:szCs w:val="24"/>
        </w:rPr>
        <w:t xml:space="preserve">Note that some suppliers may charge a restocking or handling fee for returns. </w:t>
      </w:r>
    </w:p>
    <w:p w14:paraId="198E489C" w14:textId="77777777" w:rsidR="003908DE" w:rsidRDefault="003908DE" w:rsidP="00BD41FA">
      <w:pPr>
        <w:pStyle w:val="ListParagraph"/>
        <w:spacing w:line="240" w:lineRule="auto"/>
        <w:jc w:val="left"/>
        <w:rPr>
          <w:sz w:val="24"/>
          <w:szCs w:val="24"/>
        </w:rPr>
      </w:pPr>
    </w:p>
    <w:p w14:paraId="2A627D2C" w14:textId="2BF97364" w:rsidR="00BD47DD" w:rsidRDefault="003908DE" w:rsidP="00BD41FA">
      <w:pPr>
        <w:pStyle w:val="ListParagraph"/>
        <w:numPr>
          <w:ilvl w:val="0"/>
          <w:numId w:val="8"/>
        </w:numPr>
        <w:spacing w:line="240" w:lineRule="auto"/>
        <w:jc w:val="left"/>
        <w:rPr>
          <w:sz w:val="24"/>
          <w:szCs w:val="24"/>
        </w:rPr>
      </w:pPr>
      <w:r w:rsidRPr="0098118B">
        <w:rPr>
          <w:b/>
          <w:i/>
          <w:sz w:val="24"/>
          <w:szCs w:val="24"/>
        </w:rPr>
        <w:t>Credits</w:t>
      </w:r>
      <w:r w:rsidRPr="0098118B">
        <w:rPr>
          <w:sz w:val="24"/>
          <w:szCs w:val="24"/>
        </w:rPr>
        <w:t>:</w:t>
      </w:r>
      <w:r w:rsidR="00BD47DD" w:rsidRPr="0098118B">
        <w:rPr>
          <w:sz w:val="24"/>
          <w:szCs w:val="24"/>
        </w:rPr>
        <w:t xml:space="preserve"> If the </w:t>
      </w:r>
      <w:r w:rsidR="003E6FFC">
        <w:rPr>
          <w:sz w:val="24"/>
          <w:szCs w:val="24"/>
        </w:rPr>
        <w:t>vendor</w:t>
      </w:r>
      <w:r w:rsidR="00BD47DD" w:rsidRPr="0098118B">
        <w:rPr>
          <w:sz w:val="24"/>
          <w:szCs w:val="24"/>
        </w:rPr>
        <w:t xml:space="preserve"> accepts an item as a return, a credit for this item should appear on the following month’s </w:t>
      </w:r>
      <w:r w:rsidR="004A472F">
        <w:rPr>
          <w:sz w:val="24"/>
          <w:szCs w:val="24"/>
        </w:rPr>
        <w:t>TDR</w:t>
      </w:r>
      <w:r w:rsidR="00BD47DD" w:rsidRPr="0098118B">
        <w:rPr>
          <w:sz w:val="24"/>
          <w:szCs w:val="24"/>
        </w:rPr>
        <w:t xml:space="preserve">. </w:t>
      </w:r>
    </w:p>
    <w:p w14:paraId="06B26D4B" w14:textId="77777777" w:rsidR="00BF63E0" w:rsidRPr="0098118B" w:rsidRDefault="00BF63E0" w:rsidP="00BD41FA">
      <w:pPr>
        <w:pStyle w:val="ListParagraph"/>
        <w:spacing w:line="240" w:lineRule="auto"/>
        <w:jc w:val="left"/>
        <w:rPr>
          <w:sz w:val="24"/>
          <w:szCs w:val="24"/>
        </w:rPr>
      </w:pPr>
    </w:p>
    <w:p w14:paraId="71E369BC" w14:textId="46F03498" w:rsidR="003E6FFC" w:rsidRPr="00D76E6C" w:rsidRDefault="00BD47DD" w:rsidP="00BD41FA">
      <w:pPr>
        <w:pStyle w:val="ListParagraph"/>
        <w:numPr>
          <w:ilvl w:val="0"/>
          <w:numId w:val="8"/>
        </w:numPr>
        <w:spacing w:line="240" w:lineRule="auto"/>
        <w:jc w:val="left"/>
        <w:rPr>
          <w:sz w:val="24"/>
          <w:szCs w:val="24"/>
        </w:rPr>
      </w:pPr>
      <w:r w:rsidRPr="0098118B">
        <w:rPr>
          <w:b/>
          <w:i/>
          <w:sz w:val="24"/>
          <w:szCs w:val="24"/>
        </w:rPr>
        <w:t>Disputed Charges</w:t>
      </w:r>
      <w:r w:rsidR="003E6FFC">
        <w:rPr>
          <w:sz w:val="24"/>
          <w:szCs w:val="24"/>
        </w:rPr>
        <w:t>: If a C</w:t>
      </w:r>
      <w:r w:rsidRPr="0098118B">
        <w:rPr>
          <w:sz w:val="24"/>
          <w:szCs w:val="24"/>
        </w:rPr>
        <w:t>ardholder finds a di</w:t>
      </w:r>
      <w:r w:rsidR="00733C2D">
        <w:rPr>
          <w:sz w:val="24"/>
          <w:szCs w:val="24"/>
        </w:rPr>
        <w:t>screpancy on a monthly TDR</w:t>
      </w:r>
      <w:r w:rsidRPr="0098118B">
        <w:rPr>
          <w:sz w:val="24"/>
          <w:szCs w:val="24"/>
        </w:rPr>
        <w:t>, t</w:t>
      </w:r>
      <w:r w:rsidR="003E6FFC">
        <w:rPr>
          <w:sz w:val="24"/>
          <w:szCs w:val="24"/>
        </w:rPr>
        <w:t>he C</w:t>
      </w:r>
      <w:r w:rsidRPr="0098118B">
        <w:rPr>
          <w:sz w:val="24"/>
          <w:szCs w:val="24"/>
        </w:rPr>
        <w:t xml:space="preserve">ardholder should contact the </w:t>
      </w:r>
      <w:r w:rsidR="003E6FFC">
        <w:rPr>
          <w:sz w:val="24"/>
          <w:szCs w:val="24"/>
        </w:rPr>
        <w:t>vendor</w:t>
      </w:r>
      <w:r w:rsidRPr="0098118B">
        <w:rPr>
          <w:sz w:val="24"/>
          <w:szCs w:val="24"/>
        </w:rPr>
        <w:t xml:space="preserve"> and attempt to resolve the problem directly. </w:t>
      </w:r>
      <w:r w:rsidR="006309DF" w:rsidRPr="00EC41EB">
        <w:rPr>
          <w:sz w:val="24"/>
          <w:szCs w:val="24"/>
        </w:rPr>
        <w:t>If a C</w:t>
      </w:r>
      <w:r w:rsidRPr="00EC41EB">
        <w:rPr>
          <w:sz w:val="24"/>
          <w:szCs w:val="24"/>
        </w:rPr>
        <w:t>ardholder cannot resolve a disputed item directly with the ven</w:t>
      </w:r>
      <w:r w:rsidR="006309DF" w:rsidRPr="00EC41EB">
        <w:rPr>
          <w:sz w:val="24"/>
          <w:szCs w:val="24"/>
        </w:rPr>
        <w:t>dor, the C</w:t>
      </w:r>
      <w:r w:rsidRPr="00EC41EB">
        <w:rPr>
          <w:sz w:val="24"/>
          <w:szCs w:val="24"/>
        </w:rPr>
        <w:t xml:space="preserve">ardholder should complete an online request to dispute through the JP Morgan website. </w:t>
      </w:r>
      <w:r w:rsidR="0029216A" w:rsidRPr="00EC41EB">
        <w:rPr>
          <w:sz w:val="24"/>
          <w:szCs w:val="24"/>
        </w:rPr>
        <w:t xml:space="preserve">  </w:t>
      </w:r>
      <w:r w:rsidRPr="00EC41EB">
        <w:rPr>
          <w:sz w:val="24"/>
          <w:szCs w:val="24"/>
        </w:rPr>
        <w:t>JP Morgan will place the charge in a “State of Dispute” and the account may be given a provisional credit until receipt of adequate</w:t>
      </w:r>
      <w:r w:rsidR="0029216A" w:rsidRPr="00EC41EB">
        <w:rPr>
          <w:sz w:val="24"/>
          <w:szCs w:val="24"/>
        </w:rPr>
        <w:t xml:space="preserve"> documentation from the vendor.  </w:t>
      </w:r>
      <w:r w:rsidRPr="00EC41EB">
        <w:rPr>
          <w:sz w:val="24"/>
          <w:szCs w:val="24"/>
        </w:rPr>
        <w:t xml:space="preserve">If the documentation appears to be in order, the transaction will be reposted to the account and the dispute considered closed. If the charge is suspected to be fraudulent, the </w:t>
      </w:r>
      <w:r w:rsidR="006E0AFF" w:rsidRPr="00EC41EB">
        <w:rPr>
          <w:sz w:val="24"/>
          <w:szCs w:val="24"/>
        </w:rPr>
        <w:t xml:space="preserve">P-Card </w:t>
      </w:r>
      <w:r w:rsidRPr="00EC41EB">
        <w:rPr>
          <w:sz w:val="24"/>
          <w:szCs w:val="24"/>
        </w:rPr>
        <w:t xml:space="preserve">will be immediately blocked, continue to have a provisional credit (if given) and an investigation of the charge will continue. </w:t>
      </w:r>
      <w:r w:rsidR="0029216A" w:rsidRPr="00EC41EB">
        <w:rPr>
          <w:sz w:val="24"/>
          <w:szCs w:val="24"/>
        </w:rPr>
        <w:t xml:space="preserve">  </w:t>
      </w:r>
      <w:r w:rsidRPr="00EC41EB">
        <w:rPr>
          <w:sz w:val="24"/>
          <w:szCs w:val="24"/>
        </w:rPr>
        <w:t xml:space="preserve">A new </w:t>
      </w:r>
      <w:r w:rsidR="006E0AFF" w:rsidRPr="00EC41EB">
        <w:rPr>
          <w:sz w:val="24"/>
          <w:szCs w:val="24"/>
        </w:rPr>
        <w:t xml:space="preserve">P-Card </w:t>
      </w:r>
      <w:r w:rsidRPr="00EC41EB">
        <w:rPr>
          <w:sz w:val="24"/>
          <w:szCs w:val="24"/>
        </w:rPr>
        <w:t xml:space="preserve">will then be re-issued (via the </w:t>
      </w:r>
      <w:r w:rsidR="00EC1E0A" w:rsidRPr="00EC41EB">
        <w:rPr>
          <w:sz w:val="24"/>
          <w:szCs w:val="24"/>
        </w:rPr>
        <w:t>P-Card</w:t>
      </w:r>
      <w:r w:rsidR="003E6FFC" w:rsidRPr="00EC41EB">
        <w:rPr>
          <w:sz w:val="24"/>
          <w:szCs w:val="24"/>
        </w:rPr>
        <w:t xml:space="preserve"> A</w:t>
      </w:r>
      <w:r w:rsidR="006309DF" w:rsidRPr="00EC41EB">
        <w:rPr>
          <w:sz w:val="24"/>
          <w:szCs w:val="24"/>
        </w:rPr>
        <w:t>dministrator) to the C</w:t>
      </w:r>
      <w:r w:rsidRPr="00EC41EB">
        <w:rPr>
          <w:sz w:val="24"/>
          <w:szCs w:val="24"/>
        </w:rPr>
        <w:t xml:space="preserve">ardholder, if appropriate. If the charge appears legitimate, the transaction will then post to the new account. </w:t>
      </w:r>
    </w:p>
    <w:p w14:paraId="5ECA3F31" w14:textId="1BCC7C0D" w:rsidR="00331382" w:rsidRPr="00566D7D" w:rsidRDefault="008324BB" w:rsidP="00BD41FA">
      <w:pPr>
        <w:pStyle w:val="Heading2"/>
        <w:spacing w:before="0"/>
        <w:jc w:val="left"/>
        <w:rPr>
          <w:rFonts w:asciiTheme="minorHAnsi" w:hAnsiTheme="minorHAnsi"/>
          <w:sz w:val="24"/>
          <w:szCs w:val="24"/>
        </w:rPr>
      </w:pPr>
      <w:bookmarkStart w:id="29" w:name="_Toc531680606"/>
      <w:r w:rsidRPr="00566D7D">
        <w:rPr>
          <w:rFonts w:asciiTheme="minorHAnsi" w:hAnsiTheme="minorHAnsi"/>
          <w:sz w:val="24"/>
          <w:szCs w:val="24"/>
        </w:rPr>
        <w:t>Conflict of Interest (Yavapai College Policy 2.20)</w:t>
      </w:r>
      <w:bookmarkEnd w:id="29"/>
    </w:p>
    <w:p w14:paraId="360CA018" w14:textId="0388D78C" w:rsidR="0029216A" w:rsidRPr="002C00DC" w:rsidRDefault="00931614" w:rsidP="00BD41FA">
      <w:pPr>
        <w:spacing w:line="240" w:lineRule="auto"/>
        <w:jc w:val="left"/>
        <w:rPr>
          <w:sz w:val="24"/>
          <w:szCs w:val="24"/>
        </w:rPr>
      </w:pPr>
      <w:r>
        <w:rPr>
          <w:sz w:val="24"/>
          <w:szCs w:val="24"/>
        </w:rPr>
        <w:t xml:space="preserve">YC </w:t>
      </w:r>
      <w:r w:rsidR="008324BB">
        <w:rPr>
          <w:sz w:val="24"/>
          <w:szCs w:val="24"/>
        </w:rPr>
        <w:t xml:space="preserve">as a general rule does not purchase goods or services, or enter into any type of contract with students, faculty, staff or members of their immediate families.  An acquisition from a business in which an employee has an interest is prohibited unless full disclosures of the background facts are presented in writing to the </w:t>
      </w:r>
      <w:r w:rsidR="00B40BAF">
        <w:rPr>
          <w:sz w:val="24"/>
          <w:szCs w:val="24"/>
        </w:rPr>
        <w:t xml:space="preserve">Procurement &amp; Contract Services </w:t>
      </w:r>
      <w:r w:rsidR="008324BB">
        <w:rPr>
          <w:sz w:val="24"/>
          <w:szCs w:val="24"/>
        </w:rPr>
        <w:t xml:space="preserve">Department and quotes are received from two other vendors.  Interest is deemed present if the employee and/or his or her spouse or un-emancipated minor children own ten percent or more of the assets of a business.  Direct purchase by </w:t>
      </w:r>
      <w:r>
        <w:rPr>
          <w:sz w:val="24"/>
          <w:szCs w:val="24"/>
        </w:rPr>
        <w:t>YC</w:t>
      </w:r>
      <w:r w:rsidR="008324BB">
        <w:rPr>
          <w:sz w:val="24"/>
          <w:szCs w:val="24"/>
        </w:rPr>
        <w:t xml:space="preserve"> staff or faculty from a company they have personal inte</w:t>
      </w:r>
      <w:r w:rsidR="002C00DC">
        <w:rPr>
          <w:sz w:val="24"/>
          <w:szCs w:val="24"/>
        </w:rPr>
        <w:t>rest in is strictly prohibited.</w:t>
      </w:r>
    </w:p>
    <w:p w14:paraId="2D85BE0E" w14:textId="4A0B7ECF" w:rsidR="00DF4368" w:rsidRPr="00216375" w:rsidRDefault="00DF4368" w:rsidP="00BD41FA">
      <w:pPr>
        <w:pStyle w:val="Heading1"/>
        <w:jc w:val="left"/>
        <w:rPr>
          <w:rFonts w:asciiTheme="minorHAnsi" w:hAnsiTheme="minorHAnsi"/>
        </w:rPr>
      </w:pPr>
      <w:bookmarkStart w:id="30" w:name="_Toc531680607"/>
      <w:r w:rsidRPr="00216375">
        <w:rPr>
          <w:rFonts w:asciiTheme="minorHAnsi" w:hAnsiTheme="minorHAnsi"/>
        </w:rPr>
        <w:t>Disallowed Purchases List</w:t>
      </w:r>
      <w:bookmarkEnd w:id="30"/>
    </w:p>
    <w:p w14:paraId="7ED8EAD6" w14:textId="6A47F15F" w:rsidR="00DF4368" w:rsidRDefault="00DF4368" w:rsidP="00BD41FA">
      <w:pPr>
        <w:spacing w:line="240" w:lineRule="auto"/>
        <w:jc w:val="left"/>
        <w:rPr>
          <w:sz w:val="24"/>
          <w:szCs w:val="24"/>
        </w:rPr>
      </w:pPr>
      <w:r>
        <w:rPr>
          <w:sz w:val="24"/>
          <w:szCs w:val="24"/>
        </w:rPr>
        <w:t>Below is a list of products that are not allowed to</w:t>
      </w:r>
      <w:r w:rsidR="00AD20CC">
        <w:rPr>
          <w:sz w:val="24"/>
          <w:szCs w:val="24"/>
        </w:rPr>
        <w:t xml:space="preserve"> be purchased using the YC </w:t>
      </w:r>
      <w:r w:rsidR="00EC1E0A">
        <w:rPr>
          <w:sz w:val="24"/>
          <w:szCs w:val="24"/>
        </w:rPr>
        <w:t>P-Card</w:t>
      </w:r>
      <w:r>
        <w:rPr>
          <w:sz w:val="24"/>
          <w:szCs w:val="24"/>
        </w:rPr>
        <w:t>. In most cases, restrictions have been set up with the bank to disapprove these</w:t>
      </w:r>
      <w:r w:rsidR="006309DF">
        <w:rPr>
          <w:sz w:val="24"/>
          <w:szCs w:val="24"/>
        </w:rPr>
        <w:t xml:space="preserve"> purchases. However, it is the C</w:t>
      </w:r>
      <w:r>
        <w:rPr>
          <w:sz w:val="24"/>
          <w:szCs w:val="24"/>
        </w:rPr>
        <w:t>ardholder’s responsibility not to purchase any of the products or services identified below.</w:t>
      </w:r>
    </w:p>
    <w:p w14:paraId="62B60615" w14:textId="7713134E"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 xml:space="preserve">Alcoholic </w:t>
      </w:r>
      <w:r w:rsidR="00EC41EB">
        <w:rPr>
          <w:b/>
          <w:sz w:val="24"/>
          <w:szCs w:val="24"/>
        </w:rPr>
        <w:t>b</w:t>
      </w:r>
      <w:r w:rsidRPr="0097040F">
        <w:rPr>
          <w:b/>
          <w:sz w:val="24"/>
          <w:szCs w:val="24"/>
        </w:rPr>
        <w:t>everages</w:t>
      </w:r>
    </w:p>
    <w:p w14:paraId="29D6A65E" w14:textId="44279365" w:rsidR="00361F20" w:rsidRPr="00E30CDC" w:rsidRDefault="00361F20" w:rsidP="00BD41FA">
      <w:pPr>
        <w:pStyle w:val="ListParagraph"/>
        <w:numPr>
          <w:ilvl w:val="0"/>
          <w:numId w:val="9"/>
        </w:numPr>
        <w:spacing w:line="240" w:lineRule="auto"/>
        <w:jc w:val="left"/>
        <w:rPr>
          <w:b/>
          <w:sz w:val="24"/>
          <w:szCs w:val="24"/>
        </w:rPr>
      </w:pPr>
      <w:r w:rsidRPr="00E30CDC">
        <w:rPr>
          <w:b/>
          <w:sz w:val="24"/>
          <w:szCs w:val="24"/>
        </w:rPr>
        <w:t xml:space="preserve">Payments to </w:t>
      </w:r>
      <w:r w:rsidR="00555180" w:rsidRPr="00E30CDC">
        <w:rPr>
          <w:b/>
          <w:i/>
          <w:sz w:val="24"/>
          <w:szCs w:val="24"/>
          <w:u w:val="single"/>
        </w:rPr>
        <w:t>Individual</w:t>
      </w:r>
      <w:r w:rsidR="00555180" w:rsidRPr="00E30CDC">
        <w:rPr>
          <w:b/>
          <w:sz w:val="24"/>
          <w:szCs w:val="24"/>
        </w:rPr>
        <w:t xml:space="preserve"> </w:t>
      </w:r>
      <w:r w:rsidRPr="00E30CDC">
        <w:rPr>
          <w:b/>
          <w:sz w:val="24"/>
          <w:szCs w:val="24"/>
        </w:rPr>
        <w:t>Independent Contractors</w:t>
      </w:r>
      <w:r w:rsidR="00F50BDE">
        <w:rPr>
          <w:b/>
          <w:sz w:val="24"/>
          <w:szCs w:val="24"/>
        </w:rPr>
        <w:t xml:space="preserve"> (see page </w:t>
      </w:r>
      <w:r w:rsidR="00C32813">
        <w:rPr>
          <w:b/>
          <w:sz w:val="24"/>
          <w:szCs w:val="24"/>
        </w:rPr>
        <w:t>9</w:t>
      </w:r>
      <w:r w:rsidR="00F50BDE">
        <w:rPr>
          <w:b/>
          <w:sz w:val="24"/>
          <w:szCs w:val="24"/>
        </w:rPr>
        <w:t>)</w:t>
      </w:r>
      <w:r w:rsidR="00820B70" w:rsidRPr="00E30CDC">
        <w:rPr>
          <w:b/>
          <w:sz w:val="24"/>
          <w:szCs w:val="24"/>
        </w:rPr>
        <w:t xml:space="preserve">.  These purchases must be made via </w:t>
      </w:r>
      <w:r w:rsidR="004A472F">
        <w:rPr>
          <w:b/>
          <w:sz w:val="24"/>
          <w:szCs w:val="24"/>
        </w:rPr>
        <w:t>Independent Contractor Form and substitute W9</w:t>
      </w:r>
      <w:r w:rsidR="00820B70" w:rsidRPr="00E30CDC">
        <w:rPr>
          <w:b/>
          <w:sz w:val="24"/>
          <w:szCs w:val="24"/>
        </w:rPr>
        <w:t xml:space="preserve"> and may require additional forms prior to committing the work.</w:t>
      </w:r>
    </w:p>
    <w:p w14:paraId="2E3519DA" w14:textId="79C088B6" w:rsidR="00DF4368" w:rsidRPr="00E30CDC" w:rsidRDefault="00F856D1" w:rsidP="00BD41FA">
      <w:pPr>
        <w:pStyle w:val="ListParagraph"/>
        <w:numPr>
          <w:ilvl w:val="0"/>
          <w:numId w:val="9"/>
        </w:numPr>
        <w:spacing w:line="240" w:lineRule="auto"/>
        <w:jc w:val="left"/>
        <w:rPr>
          <w:b/>
          <w:sz w:val="24"/>
          <w:szCs w:val="24"/>
        </w:rPr>
      </w:pPr>
      <w:r w:rsidRPr="00E30CDC">
        <w:rPr>
          <w:b/>
          <w:sz w:val="24"/>
          <w:szCs w:val="24"/>
        </w:rPr>
        <w:t>Non</w:t>
      </w:r>
      <w:r w:rsidR="00DF4368" w:rsidRPr="00E30CDC">
        <w:rPr>
          <w:b/>
          <w:sz w:val="24"/>
          <w:szCs w:val="24"/>
        </w:rPr>
        <w:t xml:space="preserve">-generic office </w:t>
      </w:r>
      <w:r w:rsidR="00DF4301" w:rsidRPr="00E30CDC">
        <w:rPr>
          <w:b/>
          <w:sz w:val="24"/>
          <w:szCs w:val="24"/>
        </w:rPr>
        <w:t>supplies</w:t>
      </w:r>
    </w:p>
    <w:p w14:paraId="5CA3B226" w14:textId="31D896F1"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 xml:space="preserve">Capital </w:t>
      </w:r>
      <w:r w:rsidR="00EC41EB">
        <w:rPr>
          <w:b/>
          <w:sz w:val="24"/>
          <w:szCs w:val="24"/>
        </w:rPr>
        <w:t>e</w:t>
      </w:r>
      <w:r w:rsidRPr="0097040F">
        <w:rPr>
          <w:b/>
          <w:sz w:val="24"/>
          <w:szCs w:val="24"/>
        </w:rPr>
        <w:t>quipment (Items costing $5,000 or more)</w:t>
      </w:r>
    </w:p>
    <w:p w14:paraId="36B8A581" w14:textId="5D235BEA" w:rsidR="004F6874" w:rsidRPr="0097040F" w:rsidRDefault="00DF4368" w:rsidP="00BD41FA">
      <w:pPr>
        <w:pStyle w:val="ListParagraph"/>
        <w:numPr>
          <w:ilvl w:val="0"/>
          <w:numId w:val="9"/>
        </w:numPr>
        <w:spacing w:line="240" w:lineRule="auto"/>
        <w:jc w:val="left"/>
        <w:rPr>
          <w:b/>
          <w:sz w:val="24"/>
          <w:szCs w:val="24"/>
        </w:rPr>
      </w:pPr>
      <w:r w:rsidRPr="0097040F">
        <w:rPr>
          <w:b/>
          <w:sz w:val="24"/>
          <w:szCs w:val="24"/>
        </w:rPr>
        <w:lastRenderedPageBreak/>
        <w:t xml:space="preserve">Cash </w:t>
      </w:r>
      <w:r w:rsidR="00EC41EB">
        <w:rPr>
          <w:b/>
          <w:sz w:val="24"/>
          <w:szCs w:val="24"/>
        </w:rPr>
        <w:t>a</w:t>
      </w:r>
      <w:r w:rsidRPr="0097040F">
        <w:rPr>
          <w:b/>
          <w:sz w:val="24"/>
          <w:szCs w:val="24"/>
        </w:rPr>
        <w:t>dvances</w:t>
      </w:r>
    </w:p>
    <w:p w14:paraId="6C4D4EAE" w14:textId="77777777" w:rsidR="00B85A05" w:rsidRPr="0097040F" w:rsidRDefault="00B85A05" w:rsidP="00BD41FA">
      <w:pPr>
        <w:pStyle w:val="ListParagraph"/>
        <w:numPr>
          <w:ilvl w:val="0"/>
          <w:numId w:val="9"/>
        </w:numPr>
        <w:spacing w:line="240" w:lineRule="auto"/>
        <w:jc w:val="left"/>
        <w:rPr>
          <w:b/>
          <w:sz w:val="24"/>
          <w:szCs w:val="24"/>
        </w:rPr>
      </w:pPr>
      <w:r w:rsidRPr="0097040F">
        <w:rPr>
          <w:b/>
          <w:sz w:val="24"/>
          <w:szCs w:val="24"/>
        </w:rPr>
        <w:t>Fines, late fees, or penalties</w:t>
      </w:r>
    </w:p>
    <w:p w14:paraId="2E39CF4C" w14:textId="1D36D20E" w:rsidR="0097040F" w:rsidRPr="0097040F" w:rsidRDefault="00B85A05" w:rsidP="00BD41FA">
      <w:pPr>
        <w:pStyle w:val="ListParagraph"/>
        <w:numPr>
          <w:ilvl w:val="0"/>
          <w:numId w:val="9"/>
        </w:numPr>
        <w:spacing w:line="240" w:lineRule="auto"/>
        <w:jc w:val="left"/>
        <w:rPr>
          <w:b/>
          <w:sz w:val="24"/>
          <w:szCs w:val="24"/>
        </w:rPr>
      </w:pPr>
      <w:r w:rsidRPr="0097040F">
        <w:rPr>
          <w:b/>
          <w:sz w:val="24"/>
          <w:szCs w:val="24"/>
        </w:rPr>
        <w:t>Firearms/weapons/ammunition/pyrotechnics/explosives</w:t>
      </w:r>
    </w:p>
    <w:p w14:paraId="1350E530" w14:textId="107EC029" w:rsidR="00DF4368" w:rsidRPr="00E30CDC" w:rsidRDefault="00B85A05" w:rsidP="00BD41FA">
      <w:pPr>
        <w:pStyle w:val="ListParagraph"/>
        <w:numPr>
          <w:ilvl w:val="0"/>
          <w:numId w:val="9"/>
        </w:numPr>
        <w:spacing w:line="240" w:lineRule="auto"/>
        <w:jc w:val="left"/>
      </w:pPr>
      <w:r w:rsidRPr="00E30CDC">
        <w:rPr>
          <w:b/>
          <w:sz w:val="24"/>
          <w:szCs w:val="24"/>
        </w:rPr>
        <w:t>Gift certificates/gift cards/telephone card</w:t>
      </w:r>
      <w:r w:rsidR="0097040F" w:rsidRPr="00E30CDC">
        <w:rPr>
          <w:b/>
          <w:sz w:val="24"/>
          <w:szCs w:val="24"/>
        </w:rPr>
        <w:t>s</w:t>
      </w:r>
    </w:p>
    <w:p w14:paraId="21752EDE" w14:textId="77777777"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Entertainment</w:t>
      </w:r>
    </w:p>
    <w:p w14:paraId="691E4130" w14:textId="77777777"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Flowers</w:t>
      </w:r>
    </w:p>
    <w:p w14:paraId="48B7CCB1" w14:textId="77777777" w:rsidR="00B85A05" w:rsidRPr="0097040F" w:rsidRDefault="00B85A05" w:rsidP="00BD41FA">
      <w:pPr>
        <w:pStyle w:val="ListParagraph"/>
        <w:numPr>
          <w:ilvl w:val="0"/>
          <w:numId w:val="9"/>
        </w:numPr>
        <w:spacing w:line="240" w:lineRule="auto"/>
        <w:jc w:val="left"/>
        <w:rPr>
          <w:b/>
          <w:sz w:val="24"/>
          <w:szCs w:val="24"/>
        </w:rPr>
      </w:pPr>
      <w:r w:rsidRPr="0097040F">
        <w:rPr>
          <w:b/>
          <w:sz w:val="24"/>
          <w:szCs w:val="24"/>
        </w:rPr>
        <w:t>Foreign purchases of goods</w:t>
      </w:r>
    </w:p>
    <w:p w14:paraId="4EEA1E7B" w14:textId="5A7007B1"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Gasoline</w:t>
      </w:r>
      <w:r w:rsidR="00820B70" w:rsidRPr="0097040F">
        <w:rPr>
          <w:b/>
          <w:sz w:val="24"/>
          <w:szCs w:val="24"/>
        </w:rPr>
        <w:t>-See Yavapai College Travel Procedures Manual for Travel guidelines.</w:t>
      </w:r>
    </w:p>
    <w:p w14:paraId="06A03F89" w14:textId="3089FAF9"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 xml:space="preserve">Gifts and </w:t>
      </w:r>
      <w:r w:rsidR="00EC41EB">
        <w:rPr>
          <w:b/>
          <w:sz w:val="24"/>
          <w:szCs w:val="24"/>
        </w:rPr>
        <w:t>c</w:t>
      </w:r>
      <w:r w:rsidRPr="0097040F">
        <w:rPr>
          <w:b/>
          <w:sz w:val="24"/>
          <w:szCs w:val="24"/>
        </w:rPr>
        <w:t>ontributions</w:t>
      </w:r>
    </w:p>
    <w:p w14:paraId="4CB21EFE" w14:textId="77777777" w:rsidR="00B85A05" w:rsidRPr="0097040F" w:rsidRDefault="00B85A05" w:rsidP="00BD41FA">
      <w:pPr>
        <w:pStyle w:val="ListParagraph"/>
        <w:numPr>
          <w:ilvl w:val="0"/>
          <w:numId w:val="9"/>
        </w:numPr>
        <w:spacing w:line="240" w:lineRule="auto"/>
        <w:jc w:val="left"/>
        <w:rPr>
          <w:b/>
          <w:sz w:val="24"/>
          <w:szCs w:val="24"/>
        </w:rPr>
      </w:pPr>
      <w:r w:rsidRPr="0097040F">
        <w:rPr>
          <w:b/>
          <w:sz w:val="24"/>
          <w:szCs w:val="24"/>
        </w:rPr>
        <w:t>Insurance</w:t>
      </w:r>
    </w:p>
    <w:p w14:paraId="685BE743" w14:textId="6BA6219C"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 xml:space="preserve">Narcotics and </w:t>
      </w:r>
      <w:r w:rsidR="00EC41EB">
        <w:rPr>
          <w:b/>
          <w:sz w:val="24"/>
          <w:szCs w:val="24"/>
        </w:rPr>
        <w:t>a</w:t>
      </w:r>
      <w:r w:rsidRPr="0097040F">
        <w:rPr>
          <w:b/>
          <w:sz w:val="24"/>
          <w:szCs w:val="24"/>
        </w:rPr>
        <w:t xml:space="preserve">ll </w:t>
      </w:r>
      <w:r w:rsidR="00EC41EB">
        <w:rPr>
          <w:b/>
          <w:sz w:val="24"/>
          <w:szCs w:val="24"/>
        </w:rPr>
        <w:t>d</w:t>
      </w:r>
      <w:r w:rsidRPr="0097040F">
        <w:rPr>
          <w:b/>
          <w:sz w:val="24"/>
          <w:szCs w:val="24"/>
        </w:rPr>
        <w:t>rugs</w:t>
      </w:r>
    </w:p>
    <w:p w14:paraId="00312CDD" w14:textId="5F6457E1"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 xml:space="preserve">Personal </w:t>
      </w:r>
      <w:r w:rsidR="00EC41EB">
        <w:rPr>
          <w:b/>
          <w:sz w:val="24"/>
          <w:szCs w:val="24"/>
        </w:rPr>
        <w:t>p</w:t>
      </w:r>
      <w:r w:rsidRPr="0097040F">
        <w:rPr>
          <w:b/>
          <w:sz w:val="24"/>
          <w:szCs w:val="24"/>
        </w:rPr>
        <w:t>urchases</w:t>
      </w:r>
    </w:p>
    <w:p w14:paraId="0E48D666" w14:textId="2567D99F"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Purchases of $</w:t>
      </w:r>
      <w:r w:rsidR="00972665">
        <w:rPr>
          <w:b/>
          <w:sz w:val="24"/>
          <w:szCs w:val="24"/>
        </w:rPr>
        <w:t>10</w:t>
      </w:r>
      <w:r w:rsidRPr="0097040F">
        <w:rPr>
          <w:b/>
          <w:sz w:val="24"/>
          <w:szCs w:val="24"/>
        </w:rPr>
        <w:t>,000 or greater</w:t>
      </w:r>
    </w:p>
    <w:p w14:paraId="1B55BC55" w14:textId="642CE705" w:rsidR="00DF4368" w:rsidRPr="0097040F" w:rsidRDefault="00DF4368" w:rsidP="00BD41FA">
      <w:pPr>
        <w:pStyle w:val="ListParagraph"/>
        <w:numPr>
          <w:ilvl w:val="0"/>
          <w:numId w:val="9"/>
        </w:numPr>
        <w:spacing w:line="240" w:lineRule="auto"/>
        <w:jc w:val="left"/>
        <w:rPr>
          <w:b/>
          <w:sz w:val="24"/>
          <w:szCs w:val="24"/>
        </w:rPr>
      </w:pPr>
      <w:r w:rsidRPr="0097040F">
        <w:rPr>
          <w:b/>
          <w:sz w:val="24"/>
          <w:szCs w:val="24"/>
        </w:rPr>
        <w:t>Split Purchases to circumvent the $</w:t>
      </w:r>
      <w:r w:rsidR="00972665">
        <w:rPr>
          <w:b/>
          <w:sz w:val="24"/>
          <w:szCs w:val="24"/>
        </w:rPr>
        <w:t>10</w:t>
      </w:r>
      <w:r w:rsidRPr="0097040F">
        <w:rPr>
          <w:b/>
          <w:sz w:val="24"/>
          <w:szCs w:val="24"/>
        </w:rPr>
        <w:t>,000 limit.</w:t>
      </w:r>
      <w:r w:rsidR="00F67F17" w:rsidRPr="0097040F">
        <w:rPr>
          <w:b/>
          <w:sz w:val="24"/>
          <w:szCs w:val="24"/>
        </w:rPr>
        <w:t xml:space="preserve"> (See </w:t>
      </w:r>
      <w:r w:rsidR="00161E7C">
        <w:rPr>
          <w:b/>
          <w:sz w:val="24"/>
          <w:szCs w:val="24"/>
        </w:rPr>
        <w:t xml:space="preserve">Purchase Card </w:t>
      </w:r>
      <w:r w:rsidR="00F67F17" w:rsidRPr="0097040F">
        <w:rPr>
          <w:b/>
          <w:sz w:val="24"/>
          <w:szCs w:val="24"/>
        </w:rPr>
        <w:t>Split Transaction Form)</w:t>
      </w:r>
    </w:p>
    <w:p w14:paraId="6BA2E92F" w14:textId="65AFC13B" w:rsidR="00F50BDE" w:rsidRDefault="00DF4368" w:rsidP="00BD41FA">
      <w:pPr>
        <w:pStyle w:val="ListParagraph"/>
        <w:numPr>
          <w:ilvl w:val="0"/>
          <w:numId w:val="9"/>
        </w:numPr>
        <w:spacing w:line="240" w:lineRule="auto"/>
        <w:jc w:val="left"/>
        <w:rPr>
          <w:b/>
          <w:sz w:val="24"/>
          <w:szCs w:val="24"/>
        </w:rPr>
      </w:pPr>
      <w:r w:rsidRPr="0097040F">
        <w:rPr>
          <w:b/>
          <w:sz w:val="24"/>
          <w:szCs w:val="24"/>
        </w:rPr>
        <w:t xml:space="preserve">Per </w:t>
      </w:r>
      <w:r w:rsidR="00161E7C">
        <w:rPr>
          <w:b/>
          <w:sz w:val="24"/>
          <w:szCs w:val="24"/>
        </w:rPr>
        <w:t>Diem</w:t>
      </w:r>
      <w:r w:rsidRPr="0097040F">
        <w:rPr>
          <w:b/>
          <w:sz w:val="24"/>
          <w:szCs w:val="24"/>
        </w:rPr>
        <w:t xml:space="preserve"> </w:t>
      </w:r>
      <w:r w:rsidR="00EC41EB">
        <w:rPr>
          <w:b/>
          <w:sz w:val="24"/>
          <w:szCs w:val="24"/>
        </w:rPr>
        <w:t>t</w:t>
      </w:r>
      <w:r w:rsidRPr="0097040F">
        <w:rPr>
          <w:b/>
          <w:sz w:val="24"/>
          <w:szCs w:val="24"/>
        </w:rPr>
        <w:t xml:space="preserve">ravel </w:t>
      </w:r>
      <w:r w:rsidR="00EC41EB">
        <w:rPr>
          <w:b/>
          <w:sz w:val="24"/>
          <w:szCs w:val="24"/>
        </w:rPr>
        <w:t>e</w:t>
      </w:r>
      <w:r w:rsidRPr="0097040F">
        <w:rPr>
          <w:b/>
          <w:sz w:val="24"/>
          <w:szCs w:val="24"/>
        </w:rPr>
        <w:t xml:space="preserve">xpenses for </w:t>
      </w:r>
      <w:r w:rsidR="00EC41EB">
        <w:rPr>
          <w:b/>
          <w:sz w:val="24"/>
          <w:szCs w:val="24"/>
        </w:rPr>
        <w:t>e</w:t>
      </w:r>
      <w:r w:rsidRPr="0097040F">
        <w:rPr>
          <w:b/>
          <w:sz w:val="24"/>
          <w:szCs w:val="24"/>
        </w:rPr>
        <w:t>mployees.</w:t>
      </w:r>
      <w:r w:rsidR="00820B70" w:rsidRPr="0097040F">
        <w:rPr>
          <w:b/>
          <w:sz w:val="24"/>
          <w:szCs w:val="24"/>
        </w:rPr>
        <w:t xml:space="preserve">  See Yavapai College Travel Procedures Manual for </w:t>
      </w:r>
      <w:r w:rsidR="00EC41EB">
        <w:rPr>
          <w:b/>
          <w:sz w:val="24"/>
          <w:szCs w:val="24"/>
        </w:rPr>
        <w:t>t</w:t>
      </w:r>
      <w:r w:rsidR="00820B70" w:rsidRPr="0097040F">
        <w:rPr>
          <w:b/>
          <w:sz w:val="24"/>
          <w:szCs w:val="24"/>
        </w:rPr>
        <w:t>ravel guidelines.</w:t>
      </w:r>
    </w:p>
    <w:p w14:paraId="2294D1F2" w14:textId="68BC0D90" w:rsidR="00EC5453" w:rsidRPr="00DA3117" w:rsidRDefault="00EC5453" w:rsidP="00DA3117">
      <w:pPr>
        <w:pStyle w:val="ListParagraph"/>
        <w:numPr>
          <w:ilvl w:val="0"/>
          <w:numId w:val="9"/>
        </w:numPr>
        <w:spacing w:line="240" w:lineRule="auto"/>
        <w:jc w:val="left"/>
        <w:rPr>
          <w:b/>
          <w:sz w:val="24"/>
          <w:szCs w:val="24"/>
        </w:rPr>
      </w:pPr>
      <w:r w:rsidRPr="00EC5453">
        <w:rPr>
          <w:b/>
          <w:sz w:val="24"/>
          <w:szCs w:val="24"/>
        </w:rPr>
        <w:t xml:space="preserve">Purchases where additional </w:t>
      </w:r>
      <w:r>
        <w:rPr>
          <w:b/>
          <w:sz w:val="24"/>
          <w:szCs w:val="24"/>
        </w:rPr>
        <w:t xml:space="preserve">processing </w:t>
      </w:r>
      <w:r w:rsidRPr="00EC5453">
        <w:rPr>
          <w:b/>
          <w:sz w:val="24"/>
          <w:szCs w:val="24"/>
        </w:rPr>
        <w:t>fees</w:t>
      </w:r>
      <w:r>
        <w:rPr>
          <w:b/>
          <w:sz w:val="24"/>
          <w:szCs w:val="24"/>
        </w:rPr>
        <w:t xml:space="preserve"> or convenience charges</w:t>
      </w:r>
      <w:r w:rsidRPr="00EC5453">
        <w:rPr>
          <w:b/>
          <w:sz w:val="24"/>
          <w:szCs w:val="24"/>
        </w:rPr>
        <w:t xml:space="preserve"> are </w:t>
      </w:r>
      <w:r>
        <w:rPr>
          <w:b/>
          <w:sz w:val="24"/>
          <w:szCs w:val="24"/>
        </w:rPr>
        <w:t xml:space="preserve">added for </w:t>
      </w:r>
      <w:r w:rsidRPr="00EC5453">
        <w:rPr>
          <w:b/>
          <w:sz w:val="24"/>
          <w:szCs w:val="24"/>
        </w:rPr>
        <w:t>use of a credit card</w:t>
      </w:r>
      <w:r>
        <w:rPr>
          <w:b/>
          <w:sz w:val="24"/>
          <w:szCs w:val="24"/>
        </w:rPr>
        <w:t xml:space="preserve"> (liaisons should instead perform a check request in these instances)</w:t>
      </w:r>
    </w:p>
    <w:p w14:paraId="22C85367" w14:textId="77777777" w:rsidR="00F50BDE" w:rsidRPr="00216375" w:rsidRDefault="00F50BDE" w:rsidP="00BD41FA">
      <w:pPr>
        <w:pStyle w:val="Heading1"/>
        <w:jc w:val="left"/>
        <w:rPr>
          <w:rFonts w:asciiTheme="minorHAnsi" w:hAnsiTheme="minorHAnsi"/>
        </w:rPr>
      </w:pPr>
      <w:bookmarkStart w:id="31" w:name="_Toc531680608"/>
      <w:r w:rsidRPr="00216375">
        <w:rPr>
          <w:rFonts w:asciiTheme="minorHAnsi" w:hAnsiTheme="minorHAnsi"/>
        </w:rPr>
        <w:t>purchases disallowed without prior approval</w:t>
      </w:r>
      <w:bookmarkEnd w:id="31"/>
    </w:p>
    <w:p w14:paraId="1BF64C6B" w14:textId="53CB6DE1" w:rsidR="00E83EDE" w:rsidRDefault="00F50BDE" w:rsidP="00BD41FA">
      <w:pPr>
        <w:spacing w:line="240" w:lineRule="auto"/>
        <w:jc w:val="left"/>
        <w:rPr>
          <w:sz w:val="24"/>
          <w:szCs w:val="24"/>
        </w:rPr>
      </w:pPr>
      <w:r>
        <w:rPr>
          <w:sz w:val="24"/>
          <w:szCs w:val="24"/>
        </w:rPr>
        <w:t xml:space="preserve">Below is a list of products that may be purchased using the P-Card only if pre-approved by the appropriate department.  It is the </w:t>
      </w:r>
      <w:r w:rsidRPr="00E30CDC">
        <w:rPr>
          <w:sz w:val="24"/>
          <w:szCs w:val="24"/>
          <w:u w:val="single"/>
        </w:rPr>
        <w:t>Cardholder’s</w:t>
      </w:r>
      <w:r>
        <w:rPr>
          <w:sz w:val="24"/>
          <w:szCs w:val="24"/>
        </w:rPr>
        <w:t xml:space="preserve"> responsibility not to purchase any of the products or services identified below without prior approval.</w:t>
      </w:r>
      <w:r w:rsidR="00D76E6C">
        <w:rPr>
          <w:sz w:val="24"/>
          <w:szCs w:val="24"/>
        </w:rPr>
        <w:t xml:space="preserve"> Failure to obtain approval from the specified department may result in the cancellation of orders and/ or return of goods.</w:t>
      </w:r>
    </w:p>
    <w:p w14:paraId="1C746E45" w14:textId="297E4D19" w:rsidR="00E83EDE" w:rsidRPr="00E2216F" w:rsidRDefault="00BD41FA" w:rsidP="00BD41FA">
      <w:pPr>
        <w:spacing w:after="0" w:line="240" w:lineRule="auto"/>
        <w:ind w:firstLine="720"/>
        <w:jc w:val="left"/>
        <w:rPr>
          <w:sz w:val="28"/>
          <w:szCs w:val="28"/>
        </w:rPr>
      </w:pPr>
      <w:r>
        <w:rPr>
          <w:b/>
          <w:sz w:val="24"/>
          <w:szCs w:val="24"/>
          <w:u w:val="single"/>
        </w:rPr>
        <w:t>Description</w:t>
      </w:r>
      <w:r w:rsidR="00E83EDE" w:rsidRPr="00E2216F">
        <w:rPr>
          <w:b/>
          <w:sz w:val="24"/>
          <w:szCs w:val="24"/>
        </w:rPr>
        <w:tab/>
      </w:r>
      <w:r w:rsidR="00E83EDE">
        <w:rPr>
          <w:sz w:val="28"/>
          <w:szCs w:val="28"/>
        </w:rPr>
        <w:tab/>
      </w:r>
      <w:r w:rsidR="00E83EDE">
        <w:rPr>
          <w:sz w:val="28"/>
          <w:szCs w:val="28"/>
        </w:rPr>
        <w:tab/>
      </w:r>
      <w:r w:rsidR="00E83EDE">
        <w:rPr>
          <w:sz w:val="28"/>
          <w:szCs w:val="28"/>
        </w:rPr>
        <w:tab/>
      </w:r>
      <w:r w:rsidR="00E83EDE">
        <w:rPr>
          <w:sz w:val="28"/>
          <w:szCs w:val="28"/>
        </w:rPr>
        <w:tab/>
      </w:r>
      <w:r w:rsidR="00E83EDE">
        <w:rPr>
          <w:sz w:val="28"/>
          <w:szCs w:val="28"/>
        </w:rPr>
        <w:tab/>
      </w:r>
      <w:r w:rsidR="00E83EDE" w:rsidRPr="00E2216F">
        <w:rPr>
          <w:b/>
          <w:sz w:val="24"/>
          <w:szCs w:val="24"/>
          <w:u w:val="single"/>
        </w:rPr>
        <w:t>Required Department Pre-Approval</w:t>
      </w:r>
    </w:p>
    <w:p w14:paraId="39077C26" w14:textId="34F3D885" w:rsidR="00D76E6C" w:rsidRPr="00BD41FA" w:rsidRDefault="00D76E6C" w:rsidP="00BD41FA">
      <w:pPr>
        <w:pStyle w:val="ListParagraph"/>
        <w:numPr>
          <w:ilvl w:val="0"/>
          <w:numId w:val="19"/>
        </w:numPr>
        <w:spacing w:after="0" w:line="240" w:lineRule="auto"/>
        <w:jc w:val="left"/>
      </w:pPr>
      <w:r w:rsidRPr="00BD41FA">
        <w:t>Any product that will be:</w:t>
      </w:r>
      <w:r w:rsidRPr="00BD41FA">
        <w:rPr>
          <w:b/>
        </w:rPr>
        <w:tab/>
      </w:r>
      <w:r w:rsidRPr="00BD41FA">
        <w:rPr>
          <w:b/>
        </w:rPr>
        <w:tab/>
      </w:r>
      <w:r w:rsidRPr="00BD41FA">
        <w:rPr>
          <w:b/>
        </w:rPr>
        <w:tab/>
      </w:r>
      <w:r w:rsidRPr="00BD41FA">
        <w:rPr>
          <w:b/>
        </w:rPr>
        <w:tab/>
      </w:r>
      <w:r w:rsidR="006E5B89" w:rsidRPr="00BD41FA">
        <w:rPr>
          <w:b/>
        </w:rPr>
        <w:tab/>
      </w:r>
      <w:r w:rsidRPr="00BD41FA">
        <w:t>Facilities (</w:t>
      </w:r>
      <w:hyperlink r:id="rId17" w:history="1">
        <w:r w:rsidR="001D7DDA" w:rsidRPr="00BD41FA">
          <w:rPr>
            <w:rStyle w:val="Hyperlink"/>
          </w:rPr>
          <w:t>facilities@yc.edu</w:t>
        </w:r>
      </w:hyperlink>
      <w:r w:rsidRPr="00BD41FA">
        <w:t>)</w:t>
      </w:r>
      <w:r w:rsidR="001D7DDA" w:rsidRPr="00BD41FA">
        <w:t xml:space="preserve"> </w:t>
      </w:r>
    </w:p>
    <w:p w14:paraId="523811EC" w14:textId="77777777" w:rsidR="00D76E6C" w:rsidRPr="00BD41FA" w:rsidRDefault="00D76E6C" w:rsidP="00BD41FA">
      <w:pPr>
        <w:pStyle w:val="ListParagraph"/>
        <w:numPr>
          <w:ilvl w:val="0"/>
          <w:numId w:val="21"/>
        </w:numPr>
        <w:spacing w:after="0" w:line="240" w:lineRule="auto"/>
        <w:jc w:val="left"/>
      </w:pPr>
      <w:r w:rsidRPr="00BD41FA">
        <w:t xml:space="preserve">Placed on the </w:t>
      </w:r>
      <w:r w:rsidRPr="00BD41FA">
        <w:rPr>
          <w:b/>
        </w:rPr>
        <w:t>floor</w:t>
      </w:r>
    </w:p>
    <w:p w14:paraId="64180CA7" w14:textId="77777777" w:rsidR="00D76E6C" w:rsidRPr="00BD41FA" w:rsidRDefault="00D76E6C" w:rsidP="00BD41FA">
      <w:pPr>
        <w:pStyle w:val="ListParagraph"/>
        <w:numPr>
          <w:ilvl w:val="0"/>
          <w:numId w:val="21"/>
        </w:numPr>
        <w:spacing w:after="0" w:line="240" w:lineRule="auto"/>
        <w:jc w:val="left"/>
      </w:pPr>
      <w:r w:rsidRPr="00BD41FA">
        <w:t xml:space="preserve">Hung on the </w:t>
      </w:r>
      <w:r w:rsidRPr="00BD41FA">
        <w:rPr>
          <w:b/>
        </w:rPr>
        <w:t>wall</w:t>
      </w:r>
    </w:p>
    <w:p w14:paraId="65EA0725" w14:textId="77777777" w:rsidR="00D76E6C" w:rsidRPr="00BD41FA" w:rsidRDefault="00D76E6C" w:rsidP="00BD41FA">
      <w:pPr>
        <w:pStyle w:val="ListParagraph"/>
        <w:numPr>
          <w:ilvl w:val="0"/>
          <w:numId w:val="21"/>
        </w:numPr>
        <w:spacing w:after="0" w:line="240" w:lineRule="auto"/>
        <w:jc w:val="left"/>
      </w:pPr>
      <w:r w:rsidRPr="00BD41FA">
        <w:t xml:space="preserve">Used </w:t>
      </w:r>
      <w:r w:rsidRPr="00BD41FA">
        <w:rPr>
          <w:b/>
        </w:rPr>
        <w:t>outdoors</w:t>
      </w:r>
    </w:p>
    <w:p w14:paraId="4276D55F" w14:textId="3053B014" w:rsidR="00E83EDE" w:rsidRPr="00BD41FA" w:rsidRDefault="00D76E6C" w:rsidP="00BD41FA">
      <w:pPr>
        <w:pStyle w:val="ListParagraph"/>
        <w:numPr>
          <w:ilvl w:val="0"/>
          <w:numId w:val="21"/>
        </w:numPr>
        <w:spacing w:after="0" w:line="240" w:lineRule="auto"/>
        <w:jc w:val="left"/>
      </w:pPr>
      <w:r w:rsidRPr="00BD41FA">
        <w:t xml:space="preserve">Have </w:t>
      </w:r>
      <w:r w:rsidRPr="00BD41FA">
        <w:rPr>
          <w:b/>
        </w:rPr>
        <w:t>electrical</w:t>
      </w:r>
      <w:r w:rsidRPr="00BD41FA">
        <w:t xml:space="preserve"> needs</w:t>
      </w:r>
      <w:r w:rsidR="00E83EDE" w:rsidRPr="00BD41FA">
        <w:tab/>
        <w:t xml:space="preserve"> </w:t>
      </w:r>
    </w:p>
    <w:p w14:paraId="1596B028" w14:textId="77777777" w:rsidR="00D76E6C" w:rsidRPr="00BD41FA" w:rsidRDefault="00D76E6C" w:rsidP="00BD41FA">
      <w:pPr>
        <w:pStyle w:val="ListParagraph"/>
        <w:spacing w:after="0" w:line="240" w:lineRule="auto"/>
        <w:ind w:left="1080"/>
        <w:jc w:val="left"/>
      </w:pPr>
    </w:p>
    <w:p w14:paraId="5C37F049" w14:textId="26726357" w:rsidR="00216375" w:rsidRPr="00BD41FA" w:rsidRDefault="00D76E6C" w:rsidP="00BD41FA">
      <w:pPr>
        <w:pStyle w:val="ListParagraph"/>
        <w:numPr>
          <w:ilvl w:val="0"/>
          <w:numId w:val="19"/>
        </w:numPr>
        <w:spacing w:after="0" w:line="240" w:lineRule="auto"/>
        <w:jc w:val="left"/>
        <w:rPr>
          <w:rFonts w:eastAsia="Cambria" w:cstheme="minorHAnsi"/>
          <w:bCs/>
          <w:lang w:bidi="en-US"/>
        </w:rPr>
      </w:pPr>
      <w:r w:rsidRPr="00BD41FA">
        <w:rPr>
          <w:b/>
        </w:rPr>
        <w:t xml:space="preserve">Computer software, hardware, or </w:t>
      </w:r>
      <w:r w:rsidRPr="00BD41FA">
        <w:rPr>
          <w:b/>
        </w:rPr>
        <w:tab/>
      </w:r>
      <w:r w:rsidRPr="00BD41FA">
        <w:rPr>
          <w:b/>
        </w:rPr>
        <w:tab/>
      </w:r>
      <w:r w:rsidRPr="00BD41FA">
        <w:rPr>
          <w:b/>
        </w:rPr>
        <w:tab/>
      </w:r>
      <w:r w:rsidR="006E5B89" w:rsidRPr="00BD41FA">
        <w:rPr>
          <w:b/>
        </w:rPr>
        <w:tab/>
      </w:r>
      <w:r w:rsidRPr="00BD41FA">
        <w:t>ITS (</w:t>
      </w:r>
      <w:hyperlink r:id="rId18" w:history="1">
        <w:r w:rsidR="001D7DDA" w:rsidRPr="00BD41FA">
          <w:rPr>
            <w:rStyle w:val="Hyperlink"/>
          </w:rPr>
          <w:t>helpdesk@yc.edu</w:t>
        </w:r>
      </w:hyperlink>
      <w:r w:rsidRPr="00BD41FA">
        <w:t>)</w:t>
      </w:r>
      <w:r w:rsidR="001D7DDA" w:rsidRPr="00BD41FA">
        <w:t xml:space="preserve"> </w:t>
      </w:r>
    </w:p>
    <w:p w14:paraId="13590424" w14:textId="6FB24493" w:rsidR="00D76E6C" w:rsidRPr="00BD41FA" w:rsidRDefault="00D76E6C" w:rsidP="00BD41FA">
      <w:pPr>
        <w:pStyle w:val="ListParagraph"/>
        <w:spacing w:after="0" w:line="240" w:lineRule="auto"/>
        <w:jc w:val="left"/>
        <w:rPr>
          <w:rFonts w:eastAsia="Cambria" w:cstheme="minorHAnsi"/>
          <w:b/>
          <w:bCs/>
          <w:lang w:bidi="en-US"/>
        </w:rPr>
      </w:pPr>
      <w:r w:rsidRPr="00BD41FA">
        <w:rPr>
          <w:b/>
        </w:rPr>
        <w:t>Telephone</w:t>
      </w:r>
      <w:r w:rsidRPr="00BD41FA">
        <w:rPr>
          <w:rFonts w:eastAsia="Cambria" w:cstheme="minorHAnsi"/>
          <w:b/>
          <w:bCs/>
          <w:lang w:bidi="en-US"/>
        </w:rPr>
        <w:t>-related products</w:t>
      </w:r>
    </w:p>
    <w:p w14:paraId="24FDA281" w14:textId="77777777" w:rsidR="006E5B89" w:rsidRPr="00BD41FA" w:rsidRDefault="006E5B89" w:rsidP="00BD41FA">
      <w:pPr>
        <w:pStyle w:val="ListParagraph"/>
        <w:spacing w:after="0" w:line="240" w:lineRule="auto"/>
        <w:jc w:val="left"/>
        <w:rPr>
          <w:rFonts w:eastAsia="Cambria" w:cstheme="minorHAnsi"/>
          <w:b/>
          <w:bCs/>
          <w:lang w:bidi="en-US"/>
        </w:rPr>
      </w:pPr>
    </w:p>
    <w:p w14:paraId="370150BB" w14:textId="6D607F43" w:rsidR="00E83EDE" w:rsidRPr="00BD41FA" w:rsidRDefault="00E83EDE" w:rsidP="00BD41FA">
      <w:pPr>
        <w:pStyle w:val="ListParagraph"/>
        <w:numPr>
          <w:ilvl w:val="0"/>
          <w:numId w:val="19"/>
        </w:numPr>
        <w:spacing w:after="0" w:line="240" w:lineRule="auto"/>
        <w:jc w:val="left"/>
        <w:rPr>
          <w:rFonts w:eastAsia="Cambria" w:cstheme="minorHAnsi"/>
          <w:bCs/>
          <w:lang w:bidi="en-US"/>
        </w:rPr>
      </w:pPr>
      <w:r w:rsidRPr="00BD41FA">
        <w:rPr>
          <w:rFonts w:eastAsia="Cambria" w:cstheme="minorHAnsi"/>
          <w:b/>
          <w:bCs/>
          <w:lang w:bidi="en-US"/>
        </w:rPr>
        <w:t>Food and beverages</w:t>
      </w:r>
      <w:r w:rsidRPr="00BD41FA">
        <w:rPr>
          <w:rFonts w:eastAsia="Cambria" w:cstheme="minorHAnsi"/>
          <w:bCs/>
          <w:lang w:bidi="en-US"/>
        </w:rPr>
        <w:t xml:space="preserve"> to include: Bottled water </w:t>
      </w:r>
      <w:r w:rsidRPr="00BD41FA">
        <w:rPr>
          <w:rFonts w:eastAsia="Cambria" w:cstheme="minorHAnsi"/>
          <w:bCs/>
          <w:lang w:bidi="en-US"/>
        </w:rPr>
        <w:tab/>
      </w:r>
      <w:r w:rsidR="006E5B89" w:rsidRPr="00BD41FA">
        <w:rPr>
          <w:rFonts w:eastAsia="Cambria" w:cstheme="minorHAnsi"/>
          <w:bCs/>
          <w:lang w:bidi="en-US"/>
        </w:rPr>
        <w:tab/>
      </w:r>
      <w:r w:rsidR="00BD41FA">
        <w:rPr>
          <w:rFonts w:eastAsia="Cambria" w:cstheme="minorHAnsi"/>
          <w:bCs/>
          <w:lang w:bidi="en-US"/>
        </w:rPr>
        <w:tab/>
      </w:r>
      <w:r w:rsidRPr="00BD41FA">
        <w:rPr>
          <w:rFonts w:eastAsia="Cambria" w:cstheme="minorHAnsi"/>
          <w:bCs/>
          <w:lang w:bidi="en-US"/>
        </w:rPr>
        <w:t>Vice President</w:t>
      </w:r>
      <w:r w:rsidR="006E5B89" w:rsidRPr="00BD41FA">
        <w:rPr>
          <w:rFonts w:eastAsia="Cambria" w:cstheme="minorHAnsi"/>
          <w:bCs/>
          <w:lang w:bidi="en-US"/>
        </w:rPr>
        <w:t xml:space="preserve"> (contact </w:t>
      </w:r>
    </w:p>
    <w:p w14:paraId="4882E821" w14:textId="4C00E671" w:rsidR="00E83EDE" w:rsidRPr="00BD41FA" w:rsidRDefault="00E83EDE" w:rsidP="00BD41FA">
      <w:pPr>
        <w:pStyle w:val="ListParagraph"/>
        <w:spacing w:after="0" w:line="240" w:lineRule="auto"/>
        <w:jc w:val="left"/>
        <w:rPr>
          <w:rFonts w:eastAsia="Cambria" w:cstheme="minorHAnsi"/>
          <w:bCs/>
          <w:lang w:bidi="en-US"/>
        </w:rPr>
      </w:pPr>
      <w:r w:rsidRPr="00BD41FA">
        <w:rPr>
          <w:rFonts w:eastAsia="Cambria" w:cstheme="minorHAnsi"/>
          <w:bCs/>
          <w:lang w:bidi="en-US"/>
        </w:rPr>
        <w:t xml:space="preserve">and coffee for employees or for community </w:t>
      </w:r>
      <w:r w:rsidR="006E5B89" w:rsidRPr="00BD41FA">
        <w:rPr>
          <w:rFonts w:eastAsia="Cambria" w:cstheme="minorHAnsi"/>
          <w:bCs/>
          <w:lang w:bidi="en-US"/>
        </w:rPr>
        <w:tab/>
      </w:r>
      <w:r w:rsidR="006E5B89" w:rsidRPr="00BD41FA">
        <w:rPr>
          <w:rFonts w:eastAsia="Cambria" w:cstheme="minorHAnsi"/>
          <w:bCs/>
          <w:lang w:bidi="en-US"/>
        </w:rPr>
        <w:tab/>
      </w:r>
      <w:r w:rsidR="006E5B89" w:rsidRPr="00BD41FA">
        <w:rPr>
          <w:rFonts w:eastAsia="Cambria" w:cstheme="minorHAnsi"/>
          <w:bCs/>
          <w:lang w:bidi="en-US"/>
        </w:rPr>
        <w:tab/>
      </w:r>
      <w:hyperlink r:id="rId19" w:history="1">
        <w:r w:rsidR="006E5B89" w:rsidRPr="00BD41FA">
          <w:rPr>
            <w:rStyle w:val="Hyperlink"/>
            <w:rFonts w:eastAsia="Cambria" w:cstheme="minorHAnsi"/>
            <w:bCs/>
            <w:lang w:bidi="en-US"/>
          </w:rPr>
          <w:t>accountspayable@yc.edu</w:t>
        </w:r>
      </w:hyperlink>
      <w:r w:rsidR="006E5B89" w:rsidRPr="00BD41FA">
        <w:rPr>
          <w:rFonts w:eastAsia="Cambria" w:cstheme="minorHAnsi"/>
          <w:bCs/>
          <w:lang w:bidi="en-US"/>
        </w:rPr>
        <w:t xml:space="preserve"> for</w:t>
      </w:r>
    </w:p>
    <w:p w14:paraId="61101DCB" w14:textId="5031E7C6" w:rsidR="00E83EDE" w:rsidRPr="00BD41FA" w:rsidRDefault="00E83EDE" w:rsidP="00BD41FA">
      <w:pPr>
        <w:pStyle w:val="ListParagraph"/>
        <w:spacing w:after="0" w:line="240" w:lineRule="auto"/>
        <w:jc w:val="left"/>
        <w:rPr>
          <w:rFonts w:eastAsia="Cambria" w:cstheme="minorHAnsi"/>
          <w:bCs/>
          <w:lang w:bidi="en-US"/>
        </w:rPr>
      </w:pPr>
      <w:r w:rsidRPr="00BD41FA">
        <w:rPr>
          <w:rFonts w:eastAsia="Cambria" w:cstheme="minorHAnsi"/>
          <w:bCs/>
          <w:lang w:bidi="en-US"/>
        </w:rPr>
        <w:t>events require pre</w:t>
      </w:r>
      <w:r w:rsidR="006B4DAF" w:rsidRPr="00BD41FA">
        <w:rPr>
          <w:rFonts w:eastAsia="Cambria" w:cstheme="minorHAnsi"/>
          <w:bCs/>
          <w:lang w:bidi="en-US"/>
        </w:rPr>
        <w:t>-</w:t>
      </w:r>
      <w:r w:rsidRPr="00BD41FA">
        <w:rPr>
          <w:rFonts w:eastAsia="Cambria" w:cstheme="minorHAnsi"/>
          <w:bCs/>
          <w:lang w:bidi="en-US"/>
        </w:rPr>
        <w:t xml:space="preserve">approval via an Official </w:t>
      </w:r>
      <w:r w:rsidR="006E5B89" w:rsidRPr="00BD41FA">
        <w:rPr>
          <w:rFonts w:eastAsia="Cambria" w:cstheme="minorHAnsi"/>
          <w:bCs/>
          <w:lang w:bidi="en-US"/>
        </w:rPr>
        <w:tab/>
      </w:r>
      <w:r w:rsidR="006E5B89" w:rsidRPr="00BD41FA">
        <w:rPr>
          <w:rFonts w:eastAsia="Cambria" w:cstheme="minorHAnsi"/>
          <w:bCs/>
          <w:lang w:bidi="en-US"/>
        </w:rPr>
        <w:tab/>
      </w:r>
      <w:r w:rsidR="006E5B89" w:rsidRPr="00BD41FA">
        <w:rPr>
          <w:rFonts w:eastAsia="Cambria" w:cstheme="minorHAnsi"/>
          <w:bCs/>
          <w:lang w:bidi="en-US"/>
        </w:rPr>
        <w:tab/>
        <w:t xml:space="preserve">form) </w:t>
      </w:r>
    </w:p>
    <w:p w14:paraId="4253CC7D" w14:textId="77777777" w:rsidR="00E83EDE" w:rsidRPr="00BD41FA" w:rsidRDefault="00E83EDE" w:rsidP="00BD41FA">
      <w:pPr>
        <w:pStyle w:val="ListParagraph"/>
        <w:spacing w:after="0" w:line="240" w:lineRule="auto"/>
        <w:jc w:val="left"/>
        <w:rPr>
          <w:rFonts w:eastAsia="Cambria" w:cstheme="minorHAnsi"/>
          <w:b/>
          <w:bCs/>
          <w:lang w:bidi="en-US"/>
        </w:rPr>
      </w:pPr>
      <w:r w:rsidRPr="00BD41FA">
        <w:rPr>
          <w:rFonts w:eastAsia="Cambria" w:cstheme="minorHAnsi"/>
          <w:bCs/>
          <w:lang w:bidi="en-US"/>
        </w:rPr>
        <w:t xml:space="preserve">Functions Form.  </w:t>
      </w:r>
      <w:r w:rsidRPr="00BD41FA">
        <w:rPr>
          <w:rFonts w:eastAsia="Cambria" w:cstheme="minorHAnsi"/>
          <w:b/>
          <w:bCs/>
          <w:lang w:bidi="en-US"/>
        </w:rPr>
        <w:t xml:space="preserve">Food and beverages used 100% </w:t>
      </w:r>
      <w:r w:rsidRPr="00BD41FA">
        <w:rPr>
          <w:rFonts w:eastAsia="Cambria" w:cstheme="minorHAnsi"/>
          <w:b/>
          <w:bCs/>
          <w:lang w:bidi="en-US"/>
        </w:rPr>
        <w:tab/>
      </w:r>
    </w:p>
    <w:p w14:paraId="23D8A5CA" w14:textId="77777777" w:rsidR="00E83EDE" w:rsidRPr="00BD41FA" w:rsidRDefault="00E83EDE" w:rsidP="00BD41FA">
      <w:pPr>
        <w:pStyle w:val="ListParagraph"/>
        <w:spacing w:after="0" w:line="240" w:lineRule="auto"/>
        <w:jc w:val="left"/>
        <w:rPr>
          <w:rFonts w:eastAsia="Cambria" w:cstheme="minorHAnsi"/>
          <w:bCs/>
          <w:lang w:bidi="en-US"/>
        </w:rPr>
      </w:pPr>
      <w:r w:rsidRPr="00BD41FA">
        <w:rPr>
          <w:rFonts w:eastAsia="Cambria" w:cstheme="minorHAnsi"/>
          <w:b/>
          <w:bCs/>
          <w:lang w:bidi="en-US"/>
        </w:rPr>
        <w:t>for students, do not require pre-approval.</w:t>
      </w:r>
      <w:r w:rsidRPr="00BD41FA">
        <w:rPr>
          <w:rFonts w:eastAsia="Cambria" w:cstheme="minorHAnsi"/>
          <w:bCs/>
          <w:lang w:bidi="en-US"/>
        </w:rPr>
        <w:t xml:space="preserve">  The </w:t>
      </w:r>
    </w:p>
    <w:p w14:paraId="495CE9B5" w14:textId="77777777" w:rsidR="00E83EDE" w:rsidRPr="00BD41FA" w:rsidRDefault="00E83EDE" w:rsidP="00BD41FA">
      <w:pPr>
        <w:pStyle w:val="ListParagraph"/>
        <w:spacing w:after="0" w:line="240" w:lineRule="auto"/>
        <w:jc w:val="left"/>
        <w:rPr>
          <w:rFonts w:eastAsia="Cambria" w:cstheme="minorHAnsi"/>
          <w:bCs/>
          <w:lang w:bidi="en-US"/>
        </w:rPr>
      </w:pPr>
      <w:r w:rsidRPr="00BD41FA">
        <w:rPr>
          <w:rFonts w:eastAsia="Cambria" w:cstheme="minorHAnsi"/>
          <w:bCs/>
          <w:lang w:bidi="en-US"/>
        </w:rPr>
        <w:t xml:space="preserve">purchase documentation must </w:t>
      </w:r>
      <w:r w:rsidRPr="00BD41FA">
        <w:rPr>
          <w:rFonts w:eastAsia="Cambria" w:cstheme="minorHAnsi"/>
          <w:bCs/>
          <w:i/>
          <w:u w:val="single"/>
          <w:lang w:bidi="en-US"/>
        </w:rPr>
        <w:t>clearly</w:t>
      </w:r>
      <w:r w:rsidRPr="00BD41FA">
        <w:rPr>
          <w:rFonts w:eastAsia="Cambria" w:cstheme="minorHAnsi"/>
          <w:bCs/>
          <w:lang w:bidi="en-US"/>
        </w:rPr>
        <w:t xml:space="preserve"> document </w:t>
      </w:r>
    </w:p>
    <w:p w14:paraId="0C7EAEDB" w14:textId="77777777" w:rsidR="00E83EDE" w:rsidRPr="00BD41FA" w:rsidRDefault="00E83EDE" w:rsidP="00BD41FA">
      <w:pPr>
        <w:pStyle w:val="ListParagraph"/>
        <w:spacing w:after="0" w:line="240" w:lineRule="auto"/>
        <w:jc w:val="left"/>
        <w:rPr>
          <w:rFonts w:eastAsia="Cambria" w:cstheme="minorHAnsi"/>
          <w:bCs/>
          <w:lang w:bidi="en-US"/>
        </w:rPr>
      </w:pPr>
      <w:r w:rsidRPr="00BD41FA">
        <w:rPr>
          <w:rFonts w:eastAsia="Cambria" w:cstheme="minorHAnsi"/>
          <w:bCs/>
          <w:lang w:bidi="en-US"/>
        </w:rPr>
        <w:t>that the food was purchased for a student activity.</w:t>
      </w:r>
    </w:p>
    <w:p w14:paraId="1F2EFF72" w14:textId="765CA33C" w:rsidR="00BD41FA" w:rsidRDefault="00BD41FA" w:rsidP="00BD41FA">
      <w:pPr>
        <w:spacing w:after="0" w:line="240" w:lineRule="auto"/>
        <w:jc w:val="left"/>
        <w:rPr>
          <w:rFonts w:eastAsia="Cambria" w:cstheme="minorHAnsi"/>
          <w:bCs/>
          <w:lang w:bidi="en-US"/>
        </w:rPr>
      </w:pPr>
    </w:p>
    <w:p w14:paraId="5AEF37C5" w14:textId="77777777" w:rsidR="00DA3117" w:rsidRPr="00BD41FA" w:rsidRDefault="00DA3117" w:rsidP="00BD41FA">
      <w:pPr>
        <w:spacing w:after="0" w:line="240" w:lineRule="auto"/>
        <w:jc w:val="left"/>
        <w:rPr>
          <w:rFonts w:eastAsia="Cambria" w:cstheme="minorHAnsi"/>
          <w:bCs/>
          <w:lang w:bidi="en-US"/>
        </w:rPr>
      </w:pPr>
    </w:p>
    <w:p w14:paraId="5F7698B7" w14:textId="21D868D8" w:rsidR="00BD41FA" w:rsidRPr="00BD41FA" w:rsidRDefault="00BD41FA" w:rsidP="00BD41FA">
      <w:pPr>
        <w:pStyle w:val="ListParagraph"/>
        <w:numPr>
          <w:ilvl w:val="0"/>
          <w:numId w:val="19"/>
        </w:numPr>
        <w:spacing w:after="0" w:line="240" w:lineRule="auto"/>
        <w:jc w:val="left"/>
      </w:pPr>
      <w:r w:rsidRPr="00BD41FA">
        <w:rPr>
          <w:b/>
        </w:rPr>
        <w:lastRenderedPageBreak/>
        <w:t>Printing</w:t>
      </w:r>
      <w:r w:rsidRPr="00BD41FA">
        <w:t xml:space="preserve"> or </w:t>
      </w:r>
      <w:r w:rsidRPr="00BD41FA">
        <w:rPr>
          <w:b/>
        </w:rPr>
        <w:t>photocopy</w:t>
      </w:r>
      <w:r w:rsidRPr="00BD41FA">
        <w:t xml:space="preserve"> equipment</w:t>
      </w:r>
      <w:r w:rsidRPr="00BD41FA">
        <w:tab/>
      </w:r>
      <w:r w:rsidRPr="00BD41FA">
        <w:tab/>
      </w:r>
      <w:r w:rsidRPr="00BD41FA">
        <w:tab/>
      </w:r>
      <w:r w:rsidRPr="00BD41FA">
        <w:tab/>
        <w:t>Mail, Print, &amp; Distribution</w:t>
      </w:r>
    </w:p>
    <w:p w14:paraId="063AD826" w14:textId="00870CF3" w:rsidR="00BD41FA" w:rsidRPr="00BD41FA" w:rsidRDefault="00BD41FA" w:rsidP="00BD41FA">
      <w:pPr>
        <w:pStyle w:val="ListParagraph"/>
        <w:spacing w:after="0" w:line="240" w:lineRule="auto"/>
        <w:ind w:left="6480"/>
        <w:jc w:val="left"/>
      </w:pPr>
      <w:r w:rsidRPr="00BD41FA">
        <w:t xml:space="preserve">Services </w:t>
      </w:r>
    </w:p>
    <w:p w14:paraId="580889B7" w14:textId="263B6DE4" w:rsidR="00BD41FA" w:rsidRDefault="0023495F" w:rsidP="00BD41FA">
      <w:pPr>
        <w:spacing w:after="0" w:line="240" w:lineRule="auto"/>
        <w:ind w:left="5040" w:firstLine="720"/>
        <w:jc w:val="left"/>
      </w:pPr>
      <w:r>
        <w:t xml:space="preserve">    </w:t>
      </w:r>
      <w:r w:rsidR="00BD41FA">
        <w:t>(</w:t>
      </w:r>
      <w:hyperlink r:id="rId20" w:history="1">
        <w:r w:rsidR="00BD41FA" w:rsidRPr="008E1544">
          <w:rPr>
            <w:rStyle w:val="Hyperlink"/>
          </w:rPr>
          <w:t>distributionservices@scholar.yc.edu</w:t>
        </w:r>
      </w:hyperlink>
      <w:r w:rsidR="00BD41FA">
        <w:t xml:space="preserve">) </w:t>
      </w:r>
    </w:p>
    <w:p w14:paraId="50F377D4" w14:textId="77777777" w:rsidR="00DA3117" w:rsidRPr="00BD41FA" w:rsidRDefault="00DA3117" w:rsidP="00BD41FA">
      <w:pPr>
        <w:spacing w:after="0" w:line="240" w:lineRule="auto"/>
        <w:ind w:left="5040" w:firstLine="720"/>
        <w:jc w:val="left"/>
      </w:pPr>
    </w:p>
    <w:p w14:paraId="3AF95C79" w14:textId="382A80B2" w:rsidR="00BD41FA" w:rsidRDefault="00BD41FA" w:rsidP="00BD41FA">
      <w:pPr>
        <w:pStyle w:val="ListParagraph"/>
        <w:numPr>
          <w:ilvl w:val="0"/>
          <w:numId w:val="19"/>
        </w:numPr>
        <w:jc w:val="left"/>
      </w:pPr>
      <w:r w:rsidRPr="00BD41FA">
        <w:rPr>
          <w:b/>
        </w:rPr>
        <w:t>Advertising</w:t>
      </w:r>
      <w:r>
        <w:t xml:space="preserve"> or </w:t>
      </w:r>
      <w:r w:rsidRPr="00BD41FA">
        <w:rPr>
          <w:b/>
        </w:rPr>
        <w:t>promotional</w:t>
      </w:r>
      <w:r>
        <w:t xml:space="preserve"> services</w:t>
      </w:r>
      <w:r>
        <w:tab/>
      </w:r>
      <w:r>
        <w:tab/>
      </w:r>
      <w:r>
        <w:tab/>
      </w:r>
      <w:r>
        <w:tab/>
        <w:t>Marketing (</w:t>
      </w:r>
      <w:hyperlink r:id="rId21" w:history="1">
        <w:r w:rsidRPr="008E1544">
          <w:rPr>
            <w:rStyle w:val="Hyperlink"/>
          </w:rPr>
          <w:t>Tim.Diesch@yc.edu</w:t>
        </w:r>
      </w:hyperlink>
      <w:r>
        <w:t xml:space="preserve">) </w:t>
      </w:r>
    </w:p>
    <w:p w14:paraId="5198059A" w14:textId="77777777" w:rsidR="0023495F" w:rsidRPr="00BD41FA" w:rsidRDefault="0023495F" w:rsidP="0023495F">
      <w:pPr>
        <w:pStyle w:val="ListParagraph"/>
        <w:jc w:val="left"/>
      </w:pPr>
    </w:p>
    <w:p w14:paraId="0C5418B4" w14:textId="70CB0923" w:rsidR="00BD41FA" w:rsidRPr="00BD41FA" w:rsidRDefault="00BD41FA" w:rsidP="00BD41FA">
      <w:pPr>
        <w:pStyle w:val="ListParagraph"/>
        <w:numPr>
          <w:ilvl w:val="0"/>
          <w:numId w:val="19"/>
        </w:numPr>
        <w:jc w:val="left"/>
        <w:rPr>
          <w:sz w:val="20"/>
        </w:rPr>
      </w:pPr>
      <w:r w:rsidRPr="0023495F">
        <w:rPr>
          <w:rFonts w:eastAsia="Cambria" w:cstheme="minorHAnsi"/>
          <w:bCs/>
          <w:szCs w:val="24"/>
          <w:lang w:bidi="en-US"/>
        </w:rPr>
        <w:t xml:space="preserve">Any </w:t>
      </w:r>
      <w:r w:rsidR="0023495F" w:rsidRPr="0023495F">
        <w:rPr>
          <w:rFonts w:eastAsia="Cambria" w:cstheme="minorHAnsi"/>
          <w:bCs/>
          <w:szCs w:val="24"/>
          <w:lang w:bidi="en-US"/>
        </w:rPr>
        <w:t>purchase</w:t>
      </w:r>
      <w:r w:rsidRPr="0023495F">
        <w:rPr>
          <w:rFonts w:eastAsia="Cambria" w:cstheme="minorHAnsi"/>
          <w:bCs/>
          <w:szCs w:val="24"/>
          <w:lang w:bidi="en-US"/>
        </w:rPr>
        <w:t xml:space="preserve"> that:</w:t>
      </w:r>
      <w:r w:rsidRPr="0023495F">
        <w:rPr>
          <w:szCs w:val="24"/>
        </w:rPr>
        <w:t xml:space="preserve"> </w:t>
      </w:r>
      <w:r w:rsidRPr="0023495F">
        <w:rPr>
          <w:szCs w:val="24"/>
        </w:rPr>
        <w:tab/>
      </w:r>
      <w:r>
        <w:rPr>
          <w:szCs w:val="24"/>
        </w:rPr>
        <w:tab/>
      </w:r>
      <w:r>
        <w:rPr>
          <w:szCs w:val="24"/>
        </w:rPr>
        <w:tab/>
      </w:r>
      <w:r>
        <w:rPr>
          <w:szCs w:val="24"/>
        </w:rPr>
        <w:tab/>
      </w:r>
      <w:r>
        <w:rPr>
          <w:szCs w:val="24"/>
        </w:rPr>
        <w:tab/>
      </w:r>
      <w:r w:rsidR="0023495F">
        <w:rPr>
          <w:szCs w:val="24"/>
        </w:rPr>
        <w:tab/>
      </w:r>
      <w:r w:rsidRPr="00BD41FA">
        <w:rPr>
          <w:szCs w:val="24"/>
        </w:rPr>
        <w:t>Procurement &amp; Contract</w:t>
      </w:r>
      <w:r>
        <w:rPr>
          <w:szCs w:val="24"/>
        </w:rPr>
        <w:t xml:space="preserve"> </w:t>
      </w:r>
    </w:p>
    <w:p w14:paraId="579B4388" w14:textId="39502142" w:rsidR="0023495F" w:rsidRPr="0023495F" w:rsidRDefault="0023495F" w:rsidP="00BD41FA">
      <w:pPr>
        <w:pStyle w:val="ListParagraph"/>
        <w:numPr>
          <w:ilvl w:val="1"/>
          <w:numId w:val="19"/>
        </w:numPr>
        <w:jc w:val="left"/>
        <w:rPr>
          <w:sz w:val="20"/>
        </w:rPr>
      </w:pPr>
      <w:r>
        <w:rPr>
          <w:rFonts w:eastAsia="Cambria" w:cstheme="minorHAnsi"/>
          <w:bCs/>
          <w:szCs w:val="24"/>
          <w:lang w:bidi="en-US"/>
        </w:rPr>
        <w:t>is</w:t>
      </w:r>
      <w:r w:rsidR="00BD41FA">
        <w:rPr>
          <w:rFonts w:eastAsia="Cambria" w:cstheme="minorHAnsi"/>
          <w:bCs/>
          <w:szCs w:val="24"/>
          <w:lang w:bidi="en-US"/>
        </w:rPr>
        <w:t xml:space="preserve"> subject to </w:t>
      </w:r>
      <w:r w:rsidR="00BD41FA" w:rsidRPr="0023495F">
        <w:rPr>
          <w:rFonts w:eastAsia="Cambria" w:cstheme="minorHAnsi"/>
          <w:b/>
          <w:bCs/>
          <w:szCs w:val="24"/>
          <w:lang w:bidi="en-US"/>
        </w:rPr>
        <w:t>terms and conditions</w:t>
      </w:r>
      <w:r>
        <w:rPr>
          <w:rFonts w:eastAsia="Cambria" w:cstheme="minorHAnsi"/>
          <w:bCs/>
          <w:szCs w:val="24"/>
          <w:lang w:bidi="en-US"/>
        </w:rPr>
        <w:tab/>
      </w:r>
      <w:r>
        <w:rPr>
          <w:rFonts w:eastAsia="Cambria" w:cstheme="minorHAnsi"/>
          <w:bCs/>
          <w:szCs w:val="24"/>
          <w:lang w:bidi="en-US"/>
        </w:rPr>
        <w:tab/>
      </w:r>
      <w:r>
        <w:rPr>
          <w:rFonts w:eastAsia="Cambria" w:cstheme="minorHAnsi"/>
          <w:bCs/>
          <w:szCs w:val="24"/>
          <w:lang w:bidi="en-US"/>
        </w:rPr>
        <w:tab/>
      </w:r>
      <w:r>
        <w:rPr>
          <w:rFonts w:eastAsia="Cambria" w:cstheme="minorHAnsi"/>
          <w:bCs/>
          <w:szCs w:val="24"/>
          <w:lang w:bidi="en-US"/>
        </w:rPr>
        <w:tab/>
        <w:t>Services (</w:t>
      </w:r>
      <w:hyperlink r:id="rId22" w:history="1">
        <w:r w:rsidRPr="008E1544">
          <w:rPr>
            <w:rStyle w:val="Hyperlink"/>
            <w:rFonts w:eastAsia="Cambria" w:cstheme="minorHAnsi"/>
            <w:bCs/>
            <w:szCs w:val="24"/>
            <w:lang w:bidi="en-US"/>
          </w:rPr>
          <w:t>procurement@yc.edu</w:t>
        </w:r>
      </w:hyperlink>
      <w:r>
        <w:rPr>
          <w:rFonts w:eastAsia="Cambria" w:cstheme="minorHAnsi"/>
          <w:bCs/>
          <w:szCs w:val="24"/>
          <w:lang w:bidi="en-US"/>
        </w:rPr>
        <w:t xml:space="preserve">) </w:t>
      </w:r>
    </w:p>
    <w:p w14:paraId="7360D727" w14:textId="4BEEE524" w:rsidR="0023495F" w:rsidRPr="005D05CD" w:rsidRDefault="0023495F" w:rsidP="005D05CD">
      <w:pPr>
        <w:pStyle w:val="ListParagraph"/>
        <w:numPr>
          <w:ilvl w:val="1"/>
          <w:numId w:val="19"/>
        </w:numPr>
        <w:jc w:val="left"/>
        <w:rPr>
          <w:sz w:val="20"/>
        </w:rPr>
      </w:pPr>
      <w:r>
        <w:rPr>
          <w:rFonts w:eastAsia="Cambria" w:cstheme="minorHAnsi"/>
          <w:bCs/>
          <w:szCs w:val="24"/>
          <w:lang w:bidi="en-US"/>
        </w:rPr>
        <w:t xml:space="preserve">involves a </w:t>
      </w:r>
      <w:r w:rsidRPr="005D05CD">
        <w:rPr>
          <w:rFonts w:eastAsia="Cambria" w:cstheme="minorHAnsi"/>
          <w:b/>
          <w:bCs/>
          <w:szCs w:val="24"/>
          <w:lang w:bidi="en-US"/>
        </w:rPr>
        <w:t>service taking place</w:t>
      </w:r>
      <w:r w:rsidR="005D05CD" w:rsidRPr="005D05CD">
        <w:rPr>
          <w:rFonts w:eastAsia="Cambria" w:cstheme="minorHAnsi"/>
          <w:b/>
          <w:bCs/>
          <w:szCs w:val="24"/>
          <w:lang w:bidi="en-US"/>
        </w:rPr>
        <w:t xml:space="preserve"> </w:t>
      </w:r>
      <w:r w:rsidRPr="005D05CD">
        <w:rPr>
          <w:rFonts w:eastAsia="Cambria" w:cstheme="minorHAnsi"/>
          <w:b/>
          <w:bCs/>
          <w:szCs w:val="24"/>
          <w:lang w:bidi="en-US"/>
        </w:rPr>
        <w:t>on campus</w:t>
      </w:r>
    </w:p>
    <w:p w14:paraId="41256C96" w14:textId="77777777" w:rsidR="0023495F" w:rsidRPr="0023495F" w:rsidRDefault="0023495F" w:rsidP="0023495F">
      <w:pPr>
        <w:pStyle w:val="ListParagraph"/>
        <w:numPr>
          <w:ilvl w:val="1"/>
          <w:numId w:val="19"/>
        </w:numPr>
        <w:jc w:val="left"/>
        <w:rPr>
          <w:sz w:val="20"/>
        </w:rPr>
      </w:pPr>
      <w:r>
        <w:rPr>
          <w:rFonts w:eastAsia="Cambria" w:cstheme="minorHAnsi"/>
          <w:bCs/>
          <w:szCs w:val="24"/>
          <w:lang w:bidi="en-US"/>
        </w:rPr>
        <w:t xml:space="preserve">involves a </w:t>
      </w:r>
      <w:r w:rsidRPr="005D05CD">
        <w:rPr>
          <w:rFonts w:eastAsia="Cambria" w:cstheme="minorHAnsi"/>
          <w:b/>
          <w:bCs/>
          <w:szCs w:val="24"/>
          <w:lang w:bidi="en-US"/>
        </w:rPr>
        <w:t>Conflict of Interest</w:t>
      </w:r>
    </w:p>
    <w:p w14:paraId="7E4EEECF" w14:textId="49D1351B" w:rsidR="0023495F" w:rsidRPr="0023495F" w:rsidRDefault="0023495F" w:rsidP="0023495F">
      <w:pPr>
        <w:pStyle w:val="ListParagraph"/>
        <w:numPr>
          <w:ilvl w:val="1"/>
          <w:numId w:val="19"/>
        </w:numPr>
        <w:jc w:val="left"/>
        <w:rPr>
          <w:sz w:val="20"/>
        </w:rPr>
      </w:pPr>
      <w:r>
        <w:rPr>
          <w:rFonts w:eastAsia="Cambria" w:cstheme="minorHAnsi"/>
          <w:bCs/>
          <w:szCs w:val="24"/>
          <w:lang w:bidi="en-US"/>
        </w:rPr>
        <w:t xml:space="preserve">involves a </w:t>
      </w:r>
      <w:r w:rsidRPr="005D05CD">
        <w:rPr>
          <w:rFonts w:eastAsia="Cambria" w:cstheme="minorHAnsi"/>
          <w:b/>
          <w:bCs/>
          <w:szCs w:val="24"/>
          <w:lang w:bidi="en-US"/>
        </w:rPr>
        <w:t>prepayment</w:t>
      </w:r>
      <w:r>
        <w:rPr>
          <w:rFonts w:eastAsia="Cambria" w:cstheme="minorHAnsi"/>
          <w:bCs/>
          <w:szCs w:val="24"/>
          <w:lang w:bidi="en-US"/>
        </w:rPr>
        <w:t xml:space="preserve"> or </w:t>
      </w:r>
      <w:r w:rsidRPr="005D05CD">
        <w:rPr>
          <w:rFonts w:eastAsia="Cambria" w:cstheme="minorHAnsi"/>
          <w:b/>
          <w:bCs/>
          <w:szCs w:val="24"/>
          <w:lang w:bidi="en-US"/>
        </w:rPr>
        <w:t>deposit</w:t>
      </w:r>
      <w:r>
        <w:rPr>
          <w:rFonts w:eastAsia="Cambria" w:cstheme="minorHAnsi"/>
          <w:bCs/>
          <w:szCs w:val="24"/>
          <w:lang w:bidi="en-US"/>
        </w:rPr>
        <w:t xml:space="preserve"> prior</w:t>
      </w:r>
      <w:r>
        <w:rPr>
          <w:rFonts w:eastAsia="Cambria" w:cstheme="minorHAnsi"/>
          <w:bCs/>
          <w:szCs w:val="24"/>
          <w:lang w:bidi="en-US"/>
        </w:rPr>
        <w:tab/>
      </w:r>
      <w:r>
        <w:rPr>
          <w:rFonts w:eastAsia="Cambria" w:cstheme="minorHAnsi"/>
          <w:bCs/>
          <w:szCs w:val="24"/>
          <w:lang w:bidi="en-US"/>
        </w:rPr>
        <w:tab/>
      </w:r>
      <w:r>
        <w:rPr>
          <w:rFonts w:eastAsia="Cambria" w:cstheme="minorHAnsi"/>
          <w:bCs/>
          <w:szCs w:val="24"/>
          <w:lang w:bidi="en-US"/>
        </w:rPr>
        <w:tab/>
      </w:r>
    </w:p>
    <w:p w14:paraId="196AE741" w14:textId="77777777" w:rsidR="0023495F" w:rsidRDefault="0023495F" w:rsidP="0023495F">
      <w:pPr>
        <w:pStyle w:val="ListParagraph"/>
        <w:ind w:left="1080"/>
        <w:jc w:val="left"/>
        <w:rPr>
          <w:rFonts w:eastAsia="Cambria" w:cstheme="minorHAnsi"/>
          <w:bCs/>
          <w:szCs w:val="24"/>
          <w:lang w:bidi="en-US"/>
        </w:rPr>
      </w:pPr>
      <w:r>
        <w:rPr>
          <w:rFonts w:eastAsia="Cambria" w:cstheme="minorHAnsi"/>
          <w:bCs/>
          <w:szCs w:val="24"/>
          <w:lang w:bidi="en-US"/>
        </w:rPr>
        <w:t>to shipment of goods/ performance of</w:t>
      </w:r>
    </w:p>
    <w:p w14:paraId="332B9A77" w14:textId="77777777" w:rsidR="00DE40CE" w:rsidRDefault="0023495F" w:rsidP="0023495F">
      <w:pPr>
        <w:pStyle w:val="ListParagraph"/>
        <w:ind w:left="1080"/>
        <w:jc w:val="left"/>
        <w:rPr>
          <w:rFonts w:eastAsia="Cambria" w:cstheme="minorHAnsi"/>
          <w:bCs/>
          <w:szCs w:val="24"/>
          <w:lang w:bidi="en-US"/>
        </w:rPr>
      </w:pPr>
      <w:r>
        <w:rPr>
          <w:rFonts w:eastAsia="Cambria" w:cstheme="minorHAnsi"/>
          <w:bCs/>
          <w:szCs w:val="24"/>
          <w:lang w:bidi="en-US"/>
        </w:rPr>
        <w:t>services</w:t>
      </w:r>
    </w:p>
    <w:p w14:paraId="45BB711E" w14:textId="77777777" w:rsidR="00DE40CE" w:rsidRDefault="00DE40CE" w:rsidP="0023495F">
      <w:pPr>
        <w:pStyle w:val="ListParagraph"/>
        <w:ind w:left="1080"/>
        <w:jc w:val="left"/>
        <w:rPr>
          <w:rFonts w:eastAsia="Cambria" w:cstheme="minorHAnsi"/>
          <w:bCs/>
          <w:szCs w:val="24"/>
          <w:lang w:bidi="en-US"/>
        </w:rPr>
      </w:pPr>
    </w:p>
    <w:p w14:paraId="0F179611" w14:textId="7FBB065A" w:rsidR="00DA3117" w:rsidRPr="00013270" w:rsidRDefault="00033553" w:rsidP="00DA3117">
      <w:pPr>
        <w:pStyle w:val="ListParagraph"/>
        <w:numPr>
          <w:ilvl w:val="0"/>
          <w:numId w:val="19"/>
        </w:numPr>
        <w:jc w:val="left"/>
        <w:rPr>
          <w:sz w:val="20"/>
          <w:highlight w:val="yellow"/>
        </w:rPr>
      </w:pPr>
      <w:r w:rsidRPr="00013270">
        <w:rPr>
          <w:rFonts w:eastAsia="Cambria" w:cstheme="minorHAnsi"/>
          <w:b/>
          <w:szCs w:val="24"/>
          <w:highlight w:val="yellow"/>
          <w:lang w:bidi="en-US"/>
        </w:rPr>
        <w:t xml:space="preserve">eBay </w:t>
      </w:r>
      <w:r w:rsidR="00DA3117" w:rsidRPr="00013270">
        <w:rPr>
          <w:rFonts w:eastAsia="Cambria" w:cstheme="minorHAnsi"/>
          <w:szCs w:val="24"/>
          <w:highlight w:val="yellow"/>
          <w:lang w:bidi="en-US"/>
        </w:rPr>
        <w:t>and</w:t>
      </w:r>
      <w:r w:rsidRPr="00013270">
        <w:rPr>
          <w:rFonts w:eastAsia="Cambria" w:cstheme="minorHAnsi"/>
          <w:b/>
          <w:szCs w:val="24"/>
          <w:highlight w:val="yellow"/>
          <w:lang w:bidi="en-US"/>
        </w:rPr>
        <w:t xml:space="preserve"> Etsy</w:t>
      </w:r>
      <w:r w:rsidR="00DA3117" w:rsidRPr="00013270">
        <w:rPr>
          <w:rFonts w:eastAsia="Cambria" w:cstheme="minorHAnsi"/>
          <w:b/>
          <w:szCs w:val="24"/>
          <w:highlight w:val="yellow"/>
          <w:lang w:bidi="en-US"/>
        </w:rPr>
        <w:t xml:space="preserve"> </w:t>
      </w:r>
      <w:r w:rsidR="00DA3117" w:rsidRPr="00013270">
        <w:rPr>
          <w:rFonts w:eastAsia="Cambria" w:cstheme="minorHAnsi"/>
          <w:szCs w:val="24"/>
          <w:highlight w:val="yellow"/>
          <w:lang w:bidi="en-US"/>
        </w:rPr>
        <w:t>purchases:</w:t>
      </w:r>
      <w:r w:rsidR="00DA3117" w:rsidRPr="00013270">
        <w:rPr>
          <w:rFonts w:eastAsia="Cambria" w:cstheme="minorHAnsi"/>
          <w:szCs w:val="24"/>
          <w:highlight w:val="yellow"/>
          <w:lang w:bidi="en-US"/>
        </w:rPr>
        <w:tab/>
      </w:r>
      <w:r w:rsidR="00DA3117" w:rsidRPr="00013270">
        <w:rPr>
          <w:rFonts w:eastAsia="Cambria" w:cstheme="minorHAnsi"/>
          <w:szCs w:val="24"/>
          <w:highlight w:val="yellow"/>
          <w:lang w:bidi="en-US"/>
        </w:rPr>
        <w:tab/>
      </w:r>
      <w:r w:rsidR="00DA3117" w:rsidRPr="00013270">
        <w:rPr>
          <w:rFonts w:eastAsia="Cambria" w:cstheme="minorHAnsi"/>
          <w:szCs w:val="24"/>
          <w:highlight w:val="yellow"/>
          <w:lang w:bidi="en-US"/>
        </w:rPr>
        <w:tab/>
      </w:r>
      <w:r w:rsidR="00DA3117" w:rsidRPr="00013270">
        <w:rPr>
          <w:rFonts w:eastAsia="Cambria" w:cstheme="minorHAnsi"/>
          <w:szCs w:val="24"/>
          <w:highlight w:val="yellow"/>
          <w:lang w:bidi="en-US"/>
        </w:rPr>
        <w:tab/>
      </w:r>
      <w:r w:rsidR="00DA3117" w:rsidRPr="00013270">
        <w:rPr>
          <w:rFonts w:eastAsia="Cambria" w:cstheme="minorHAnsi"/>
          <w:szCs w:val="24"/>
          <w:highlight w:val="yellow"/>
          <w:lang w:bidi="en-US"/>
        </w:rPr>
        <w:tab/>
      </w:r>
      <w:r w:rsidR="00DA3117" w:rsidRPr="00013270">
        <w:rPr>
          <w:szCs w:val="24"/>
          <w:highlight w:val="yellow"/>
        </w:rPr>
        <w:t xml:space="preserve">Procurement &amp; Contract </w:t>
      </w:r>
      <w:r w:rsidRPr="00013270">
        <w:rPr>
          <w:rFonts w:eastAsia="Cambria" w:cstheme="minorHAnsi"/>
          <w:bCs/>
          <w:szCs w:val="24"/>
          <w:highlight w:val="yellow"/>
          <w:lang w:bidi="en-US"/>
        </w:rPr>
        <w:br/>
        <w:t>Cardholders are</w:t>
      </w:r>
      <w:r w:rsidR="00DA3117" w:rsidRPr="00013270">
        <w:rPr>
          <w:rFonts w:eastAsia="Cambria" w:cstheme="minorHAnsi"/>
          <w:bCs/>
          <w:szCs w:val="24"/>
          <w:highlight w:val="yellow"/>
          <w:lang w:bidi="en-US"/>
        </w:rPr>
        <w:t xml:space="preserve"> </w:t>
      </w:r>
      <w:r w:rsidR="00DA3117" w:rsidRPr="00013270">
        <w:rPr>
          <w:rFonts w:eastAsia="Cambria" w:cstheme="minorHAnsi"/>
          <w:b/>
          <w:bCs/>
          <w:szCs w:val="24"/>
          <w:highlight w:val="yellow"/>
          <w:lang w:bidi="en-US"/>
        </w:rPr>
        <w:t>strongly</w:t>
      </w:r>
      <w:r w:rsidRPr="00013270">
        <w:rPr>
          <w:rFonts w:eastAsia="Cambria" w:cstheme="minorHAnsi"/>
          <w:b/>
          <w:bCs/>
          <w:szCs w:val="24"/>
          <w:highlight w:val="yellow"/>
          <w:lang w:bidi="en-US"/>
        </w:rPr>
        <w:t xml:space="preserve"> discouraged</w:t>
      </w:r>
      <w:r w:rsidRPr="00013270">
        <w:rPr>
          <w:rFonts w:eastAsia="Cambria" w:cstheme="minorHAnsi"/>
          <w:bCs/>
          <w:szCs w:val="24"/>
          <w:highlight w:val="yellow"/>
          <w:lang w:bidi="en-US"/>
        </w:rPr>
        <w:t xml:space="preserve"> from using</w:t>
      </w:r>
      <w:r w:rsidR="00DA3117" w:rsidRPr="00013270">
        <w:rPr>
          <w:rFonts w:eastAsia="Cambria" w:cstheme="minorHAnsi"/>
          <w:bCs/>
          <w:szCs w:val="24"/>
          <w:highlight w:val="yellow"/>
          <w:lang w:bidi="en-US"/>
        </w:rPr>
        <w:tab/>
      </w:r>
      <w:r w:rsidR="00DA3117" w:rsidRPr="00013270">
        <w:rPr>
          <w:rFonts w:eastAsia="Cambria" w:cstheme="minorHAnsi"/>
          <w:bCs/>
          <w:szCs w:val="24"/>
          <w:highlight w:val="yellow"/>
          <w:lang w:bidi="en-US"/>
        </w:rPr>
        <w:tab/>
        <w:t>Services (</w:t>
      </w:r>
      <w:hyperlink r:id="rId23" w:history="1">
        <w:r w:rsidR="00DA3117" w:rsidRPr="00013270">
          <w:rPr>
            <w:rStyle w:val="Hyperlink"/>
            <w:rFonts w:eastAsia="Cambria" w:cstheme="minorHAnsi"/>
            <w:bCs/>
            <w:szCs w:val="24"/>
            <w:highlight w:val="yellow"/>
            <w:lang w:bidi="en-US"/>
          </w:rPr>
          <w:t>procurement@yc.edu</w:t>
        </w:r>
      </w:hyperlink>
      <w:r w:rsidR="00DA3117" w:rsidRPr="00013270">
        <w:rPr>
          <w:rFonts w:eastAsia="Cambria" w:cstheme="minorHAnsi"/>
          <w:bCs/>
          <w:szCs w:val="24"/>
          <w:highlight w:val="yellow"/>
          <w:lang w:bidi="en-US"/>
        </w:rPr>
        <w:t>)</w:t>
      </w:r>
    </w:p>
    <w:p w14:paraId="7BBEC4A8" w14:textId="77777777" w:rsidR="00DA3117" w:rsidRPr="00013270" w:rsidRDefault="00033553" w:rsidP="00DA3117">
      <w:pPr>
        <w:pStyle w:val="ListParagraph"/>
        <w:jc w:val="left"/>
        <w:rPr>
          <w:rFonts w:eastAsia="Cambria" w:cstheme="minorHAnsi"/>
          <w:bCs/>
          <w:szCs w:val="24"/>
          <w:highlight w:val="yellow"/>
          <w:lang w:bidi="en-US"/>
        </w:rPr>
      </w:pPr>
      <w:r w:rsidRPr="00013270">
        <w:rPr>
          <w:rFonts w:eastAsia="Cambria" w:cstheme="minorHAnsi"/>
          <w:bCs/>
          <w:szCs w:val="24"/>
          <w:highlight w:val="yellow"/>
          <w:lang w:bidi="en-US"/>
        </w:rPr>
        <w:t>these websites</w:t>
      </w:r>
      <w:r w:rsidR="00DA3117" w:rsidRPr="00013270">
        <w:rPr>
          <w:rFonts w:eastAsia="Cambria" w:cstheme="minorHAnsi"/>
          <w:bCs/>
          <w:szCs w:val="24"/>
          <w:highlight w:val="yellow"/>
          <w:lang w:bidi="en-US"/>
        </w:rPr>
        <w:t xml:space="preserve"> </w:t>
      </w:r>
      <w:r w:rsidRPr="00013270">
        <w:rPr>
          <w:rFonts w:eastAsia="Cambria" w:cstheme="minorHAnsi"/>
          <w:bCs/>
          <w:szCs w:val="24"/>
          <w:highlight w:val="yellow"/>
          <w:lang w:bidi="en-US"/>
        </w:rPr>
        <w:t xml:space="preserve">and should avoid using them as </w:t>
      </w:r>
    </w:p>
    <w:p w14:paraId="50DCB180" w14:textId="77777777" w:rsidR="00DA3117" w:rsidRPr="00013270" w:rsidRDefault="00033553" w:rsidP="00DA3117">
      <w:pPr>
        <w:pStyle w:val="ListParagraph"/>
        <w:jc w:val="left"/>
        <w:rPr>
          <w:rFonts w:eastAsia="Cambria" w:cstheme="minorHAnsi"/>
          <w:bCs/>
          <w:szCs w:val="24"/>
          <w:highlight w:val="yellow"/>
          <w:lang w:bidi="en-US"/>
        </w:rPr>
      </w:pPr>
      <w:r w:rsidRPr="00013270">
        <w:rPr>
          <w:rFonts w:eastAsia="Cambria" w:cstheme="minorHAnsi"/>
          <w:bCs/>
          <w:szCs w:val="24"/>
          <w:highlight w:val="yellow"/>
          <w:lang w:bidi="en-US"/>
        </w:rPr>
        <w:t xml:space="preserve">much as possible. Purchases &gt;$1,000 </w:t>
      </w:r>
      <w:r w:rsidR="00DA3117" w:rsidRPr="00013270">
        <w:rPr>
          <w:rFonts w:eastAsia="Cambria" w:cstheme="minorHAnsi"/>
          <w:bCs/>
          <w:szCs w:val="24"/>
          <w:highlight w:val="yellow"/>
          <w:lang w:bidi="en-US"/>
        </w:rPr>
        <w:t xml:space="preserve"> on these </w:t>
      </w:r>
    </w:p>
    <w:p w14:paraId="2D744F27" w14:textId="51027620" w:rsidR="00DE40CE" w:rsidRPr="00013270" w:rsidRDefault="00DA3117" w:rsidP="00DA3117">
      <w:pPr>
        <w:pStyle w:val="ListParagraph"/>
        <w:jc w:val="left"/>
        <w:rPr>
          <w:rFonts w:eastAsia="Cambria" w:cstheme="minorHAnsi"/>
          <w:bCs/>
          <w:szCs w:val="24"/>
          <w:highlight w:val="yellow"/>
          <w:lang w:bidi="en-US"/>
        </w:rPr>
      </w:pPr>
      <w:r w:rsidRPr="00013270">
        <w:rPr>
          <w:rFonts w:eastAsia="Cambria" w:cstheme="minorHAnsi"/>
          <w:bCs/>
          <w:szCs w:val="24"/>
          <w:highlight w:val="yellow"/>
          <w:lang w:bidi="en-US"/>
        </w:rPr>
        <w:t xml:space="preserve">websites </w:t>
      </w:r>
      <w:r w:rsidR="00033553" w:rsidRPr="00013270">
        <w:rPr>
          <w:rFonts w:eastAsia="Cambria" w:cstheme="minorHAnsi"/>
          <w:bCs/>
          <w:szCs w:val="24"/>
          <w:highlight w:val="yellow"/>
          <w:lang w:bidi="en-US"/>
        </w:rPr>
        <w:t xml:space="preserve">require </w:t>
      </w:r>
      <w:r w:rsidRPr="00013270">
        <w:rPr>
          <w:rFonts w:eastAsia="Cambria" w:cstheme="minorHAnsi"/>
          <w:bCs/>
          <w:szCs w:val="24"/>
          <w:highlight w:val="yellow"/>
          <w:lang w:bidi="en-US"/>
        </w:rPr>
        <w:t>pre-approval.</w:t>
      </w:r>
      <w:r w:rsidR="005060CF" w:rsidRPr="00013270">
        <w:rPr>
          <w:rFonts w:eastAsia="Cambria" w:cstheme="minorHAnsi"/>
          <w:b/>
          <w:szCs w:val="24"/>
          <w:highlight w:val="yellow"/>
          <w:lang w:bidi="en-US"/>
        </w:rPr>
        <w:br/>
      </w:r>
    </w:p>
    <w:p w14:paraId="3A8ED643" w14:textId="66CA34E8" w:rsidR="005060CF" w:rsidRPr="00013270" w:rsidRDefault="005060CF" w:rsidP="00DE40CE">
      <w:pPr>
        <w:pStyle w:val="ListParagraph"/>
        <w:numPr>
          <w:ilvl w:val="0"/>
          <w:numId w:val="19"/>
        </w:numPr>
        <w:jc w:val="left"/>
        <w:rPr>
          <w:rFonts w:eastAsia="Cambria" w:cstheme="minorHAnsi"/>
          <w:b/>
          <w:szCs w:val="24"/>
          <w:highlight w:val="yellow"/>
          <w:lang w:bidi="en-US"/>
        </w:rPr>
      </w:pPr>
      <w:r w:rsidRPr="00013270">
        <w:rPr>
          <w:rFonts w:eastAsia="Cambria" w:cstheme="minorHAnsi"/>
          <w:b/>
          <w:szCs w:val="24"/>
          <w:highlight w:val="yellow"/>
          <w:lang w:bidi="en-US"/>
        </w:rPr>
        <w:t>PayPal</w:t>
      </w:r>
      <w:r w:rsidR="00DA3117" w:rsidRPr="00013270">
        <w:rPr>
          <w:rFonts w:eastAsia="Cambria" w:cstheme="minorHAnsi"/>
          <w:b/>
          <w:szCs w:val="24"/>
          <w:highlight w:val="yellow"/>
          <w:lang w:bidi="en-US"/>
        </w:rPr>
        <w:t xml:space="preserve"> </w:t>
      </w:r>
      <w:r w:rsidR="00DA3117" w:rsidRPr="00013270">
        <w:rPr>
          <w:rFonts w:eastAsia="Cambria" w:cstheme="minorHAnsi"/>
          <w:szCs w:val="24"/>
          <w:highlight w:val="yellow"/>
          <w:lang w:bidi="en-US"/>
        </w:rPr>
        <w:t>purchases:</w:t>
      </w:r>
      <w:r w:rsidRPr="00013270">
        <w:rPr>
          <w:rFonts w:eastAsia="Cambria" w:cstheme="minorHAnsi"/>
          <w:bCs/>
          <w:szCs w:val="24"/>
          <w:highlight w:val="yellow"/>
          <w:lang w:bidi="en-US"/>
        </w:rPr>
        <w:br/>
        <w:t xml:space="preserve">PayPal should </w:t>
      </w:r>
      <w:r w:rsidRPr="00013270">
        <w:rPr>
          <w:rFonts w:eastAsia="Cambria" w:cstheme="minorHAnsi"/>
          <w:b/>
          <w:bCs/>
          <w:szCs w:val="24"/>
          <w:highlight w:val="yellow"/>
          <w:lang w:bidi="en-US"/>
        </w:rPr>
        <w:t>only</w:t>
      </w:r>
      <w:r w:rsidRPr="00013270">
        <w:rPr>
          <w:rFonts w:eastAsia="Cambria" w:cstheme="minorHAnsi"/>
          <w:bCs/>
          <w:szCs w:val="24"/>
          <w:highlight w:val="yellow"/>
          <w:lang w:bidi="en-US"/>
        </w:rPr>
        <w:t xml:space="preserve"> be used for payment if the</w:t>
      </w:r>
      <w:r w:rsidRPr="00013270">
        <w:rPr>
          <w:rFonts w:eastAsia="Cambria" w:cstheme="minorHAnsi"/>
          <w:bCs/>
          <w:szCs w:val="24"/>
          <w:highlight w:val="yellow"/>
          <w:lang w:bidi="en-US"/>
        </w:rPr>
        <w:tab/>
      </w:r>
      <w:r w:rsidR="00DA3117" w:rsidRPr="00013270">
        <w:rPr>
          <w:rFonts w:eastAsia="Cambria" w:cstheme="minorHAnsi"/>
          <w:bCs/>
          <w:szCs w:val="24"/>
          <w:highlight w:val="yellow"/>
          <w:lang w:bidi="en-US"/>
        </w:rPr>
        <w:tab/>
      </w:r>
      <w:r w:rsidR="00DA3117" w:rsidRPr="00013270">
        <w:rPr>
          <w:rFonts w:eastAsia="Cambria" w:cstheme="minorHAnsi"/>
          <w:bCs/>
          <w:szCs w:val="24"/>
          <w:highlight w:val="yellow"/>
          <w:lang w:bidi="en-US"/>
        </w:rPr>
        <w:tab/>
      </w:r>
      <w:r w:rsidRPr="00013270">
        <w:rPr>
          <w:rFonts w:eastAsia="Cambria" w:cstheme="minorHAnsi"/>
          <w:bCs/>
          <w:szCs w:val="24"/>
          <w:highlight w:val="yellow"/>
          <w:lang w:bidi="en-US"/>
        </w:rPr>
        <w:t>Business Office</w:t>
      </w:r>
      <w:r w:rsidRPr="00013270">
        <w:rPr>
          <w:rFonts w:eastAsia="Cambria" w:cstheme="minorHAnsi"/>
          <w:bCs/>
          <w:szCs w:val="24"/>
          <w:highlight w:val="yellow"/>
          <w:lang w:bidi="en-US"/>
        </w:rPr>
        <w:br/>
      </w:r>
      <w:r w:rsidR="00DA3117" w:rsidRPr="00013270">
        <w:rPr>
          <w:rFonts w:eastAsia="Cambria" w:cstheme="minorHAnsi"/>
          <w:bCs/>
          <w:szCs w:val="24"/>
          <w:highlight w:val="yellow"/>
          <w:lang w:bidi="en-US"/>
        </w:rPr>
        <w:t xml:space="preserve">cardholder </w:t>
      </w:r>
      <w:r w:rsidRPr="00013270">
        <w:rPr>
          <w:rFonts w:eastAsia="Cambria" w:cstheme="minorHAnsi"/>
          <w:bCs/>
          <w:szCs w:val="24"/>
          <w:highlight w:val="yellow"/>
          <w:lang w:bidi="en-US"/>
        </w:rPr>
        <w:t>has no other payment options available.</w:t>
      </w:r>
      <w:r w:rsidRPr="00013270">
        <w:rPr>
          <w:rFonts w:eastAsia="Cambria" w:cstheme="minorHAnsi"/>
          <w:bCs/>
          <w:szCs w:val="24"/>
          <w:highlight w:val="yellow"/>
          <w:lang w:bidi="en-US"/>
        </w:rPr>
        <w:tab/>
      </w:r>
      <w:r w:rsidR="00DA3117" w:rsidRPr="00013270">
        <w:rPr>
          <w:rFonts w:eastAsia="Cambria" w:cstheme="minorHAnsi"/>
          <w:bCs/>
          <w:szCs w:val="24"/>
          <w:highlight w:val="yellow"/>
          <w:lang w:bidi="en-US"/>
        </w:rPr>
        <w:tab/>
      </w:r>
      <w:r w:rsidRPr="00013270">
        <w:rPr>
          <w:rFonts w:eastAsia="Cambria" w:cstheme="minorHAnsi"/>
          <w:bCs/>
          <w:szCs w:val="24"/>
          <w:highlight w:val="yellow"/>
          <w:lang w:bidi="en-US"/>
        </w:rPr>
        <w:t>(</w:t>
      </w:r>
      <w:hyperlink r:id="rId24" w:history="1">
        <w:r w:rsidRPr="00013270">
          <w:rPr>
            <w:rStyle w:val="Hyperlink"/>
            <w:rFonts w:eastAsia="Cambria" w:cstheme="minorHAnsi"/>
            <w:bCs/>
            <w:szCs w:val="24"/>
            <w:highlight w:val="yellow"/>
            <w:lang w:bidi="en-US"/>
          </w:rPr>
          <w:t>accountspayable@yc.edu</w:t>
        </w:r>
      </w:hyperlink>
      <w:r w:rsidRPr="00013270">
        <w:rPr>
          <w:rFonts w:eastAsia="Cambria" w:cstheme="minorHAnsi"/>
          <w:bCs/>
          <w:szCs w:val="24"/>
          <w:highlight w:val="yellow"/>
          <w:lang w:bidi="en-US"/>
        </w:rPr>
        <w:t>)</w:t>
      </w:r>
    </w:p>
    <w:p w14:paraId="1A40BFE2" w14:textId="33E68475" w:rsidR="006A6E49" w:rsidRPr="00BD41FA" w:rsidRDefault="00E83EDE" w:rsidP="0023495F">
      <w:pPr>
        <w:pStyle w:val="ListParagraph"/>
        <w:ind w:left="1080"/>
        <w:jc w:val="left"/>
        <w:rPr>
          <w:sz w:val="20"/>
        </w:rPr>
      </w:pPr>
      <w:r w:rsidRPr="00BD41FA">
        <w:rPr>
          <w:rFonts w:eastAsia="Cambria" w:cstheme="minorHAnsi"/>
          <w:bCs/>
          <w:szCs w:val="24"/>
          <w:lang w:bidi="en-US"/>
        </w:rPr>
        <w:tab/>
      </w:r>
    </w:p>
    <w:p w14:paraId="00FA4B50" w14:textId="491112E4" w:rsidR="00B7385F" w:rsidRPr="00216375" w:rsidRDefault="0029216A" w:rsidP="00BD41FA">
      <w:pPr>
        <w:pStyle w:val="Heading1"/>
        <w:jc w:val="left"/>
        <w:rPr>
          <w:rFonts w:asciiTheme="minorHAnsi" w:hAnsiTheme="minorHAnsi"/>
        </w:rPr>
      </w:pPr>
      <w:bookmarkStart w:id="32" w:name="_Toc526238174"/>
      <w:bookmarkStart w:id="33" w:name="_Toc526238224"/>
      <w:bookmarkStart w:id="34" w:name="_Toc531680609"/>
      <w:r w:rsidRPr="00216375">
        <w:rPr>
          <w:rFonts w:asciiTheme="minorHAnsi" w:hAnsiTheme="minorHAnsi"/>
        </w:rPr>
        <w:t>Independent Contractors</w:t>
      </w:r>
      <w:bookmarkEnd w:id="32"/>
      <w:bookmarkEnd w:id="33"/>
      <w:bookmarkEnd w:id="34"/>
    </w:p>
    <w:p w14:paraId="60EAA13A" w14:textId="77777777" w:rsidR="00DF4301" w:rsidRPr="00216375" w:rsidRDefault="00AD4EF9" w:rsidP="00BD41FA">
      <w:pPr>
        <w:jc w:val="left"/>
        <w:rPr>
          <w:sz w:val="24"/>
          <w:szCs w:val="24"/>
        </w:rPr>
      </w:pPr>
      <w:r w:rsidRPr="00216375">
        <w:rPr>
          <w:sz w:val="24"/>
          <w:szCs w:val="24"/>
        </w:rPr>
        <w:t xml:space="preserve">An independent contractor is a person or business that provides services and/or goods to YC under terms specified in a contract or within a verbal agreement.  </w:t>
      </w:r>
    </w:p>
    <w:p w14:paraId="5492C013" w14:textId="0A4E07EC" w:rsidR="00DF4301" w:rsidRPr="00DA3117" w:rsidRDefault="00BF63E0" w:rsidP="00EC5453">
      <w:pPr>
        <w:ind w:firstLine="720"/>
        <w:jc w:val="left"/>
        <w:rPr>
          <w:i/>
          <w:sz w:val="24"/>
          <w:szCs w:val="24"/>
          <w:u w:val="single"/>
        </w:rPr>
      </w:pPr>
      <w:r w:rsidRPr="00DA3117">
        <w:rPr>
          <w:i/>
          <w:sz w:val="24"/>
          <w:szCs w:val="24"/>
          <w:u w:val="single"/>
        </w:rPr>
        <w:t>Individual Independent C</w:t>
      </w:r>
      <w:r w:rsidR="00DF4301" w:rsidRPr="00DA3117">
        <w:rPr>
          <w:i/>
          <w:sz w:val="24"/>
          <w:szCs w:val="24"/>
          <w:u w:val="single"/>
        </w:rPr>
        <w:t>ontractors</w:t>
      </w:r>
    </w:p>
    <w:p w14:paraId="48B77002" w14:textId="2504971C" w:rsidR="00DF4301" w:rsidRPr="00216375" w:rsidRDefault="00DF4301" w:rsidP="00EC5453">
      <w:pPr>
        <w:jc w:val="left"/>
        <w:rPr>
          <w:sz w:val="24"/>
          <w:szCs w:val="24"/>
        </w:rPr>
      </w:pPr>
      <w:r w:rsidRPr="00216375">
        <w:rPr>
          <w:sz w:val="24"/>
          <w:szCs w:val="24"/>
        </w:rPr>
        <w:t>Individual Independent Contractors cannot be paid with the P</w:t>
      </w:r>
      <w:r w:rsidR="00085BB2" w:rsidRPr="00216375">
        <w:rPr>
          <w:sz w:val="24"/>
          <w:szCs w:val="24"/>
        </w:rPr>
        <w:t>-</w:t>
      </w:r>
      <w:r w:rsidRPr="00216375">
        <w:rPr>
          <w:sz w:val="24"/>
          <w:szCs w:val="24"/>
        </w:rPr>
        <w:t xml:space="preserve">Card.  The </w:t>
      </w:r>
      <w:r w:rsidRPr="00DA3117">
        <w:rPr>
          <w:sz w:val="24"/>
          <w:szCs w:val="24"/>
          <w:u w:val="single"/>
        </w:rPr>
        <w:t>Yavapai College Individual Independent Contractor Form and Substitute W9 Form</w:t>
      </w:r>
      <w:r w:rsidRPr="00216375">
        <w:rPr>
          <w:color w:val="5B9BD5" w:themeColor="accent1"/>
          <w:sz w:val="24"/>
          <w:szCs w:val="24"/>
        </w:rPr>
        <w:t xml:space="preserve"> </w:t>
      </w:r>
      <w:r w:rsidRPr="00216375">
        <w:rPr>
          <w:sz w:val="24"/>
          <w:szCs w:val="24"/>
        </w:rPr>
        <w:t>must be completed and submitted to the Busines</w:t>
      </w:r>
      <w:r w:rsidR="00BF63E0" w:rsidRPr="00216375">
        <w:rPr>
          <w:sz w:val="24"/>
          <w:szCs w:val="24"/>
        </w:rPr>
        <w:t>s Office for review and payment via check.</w:t>
      </w:r>
    </w:p>
    <w:p w14:paraId="3EC18CF8" w14:textId="2B3425D5" w:rsidR="00DF4301" w:rsidRPr="00DA3117" w:rsidRDefault="00DF4301" w:rsidP="00EC5453">
      <w:pPr>
        <w:ind w:firstLine="720"/>
        <w:jc w:val="left"/>
        <w:rPr>
          <w:i/>
          <w:sz w:val="24"/>
          <w:szCs w:val="24"/>
          <w:u w:val="single"/>
        </w:rPr>
      </w:pPr>
      <w:r w:rsidRPr="00DA3117">
        <w:rPr>
          <w:i/>
          <w:sz w:val="24"/>
          <w:szCs w:val="24"/>
          <w:u w:val="single"/>
        </w:rPr>
        <w:t>Business Independent Contractors</w:t>
      </w:r>
    </w:p>
    <w:p w14:paraId="4A7B9536" w14:textId="33AEB6C6" w:rsidR="00AD4EF9" w:rsidRPr="00216375" w:rsidRDefault="00DF4301" w:rsidP="00EC5453">
      <w:pPr>
        <w:jc w:val="left"/>
        <w:rPr>
          <w:sz w:val="24"/>
          <w:szCs w:val="24"/>
        </w:rPr>
      </w:pPr>
      <w:r w:rsidRPr="00216375">
        <w:rPr>
          <w:sz w:val="24"/>
          <w:szCs w:val="24"/>
        </w:rPr>
        <w:t>Corporations, Partnerships, LLC’s etc. can be paid via P</w:t>
      </w:r>
      <w:r w:rsidR="00085BB2" w:rsidRPr="00216375">
        <w:rPr>
          <w:sz w:val="24"/>
          <w:szCs w:val="24"/>
        </w:rPr>
        <w:t>-</w:t>
      </w:r>
      <w:r w:rsidRPr="00216375">
        <w:rPr>
          <w:sz w:val="24"/>
          <w:szCs w:val="24"/>
        </w:rPr>
        <w:t xml:space="preserve">card or can be paid via Check Request.  </w:t>
      </w:r>
      <w:r w:rsidR="004F6874" w:rsidRPr="00216375">
        <w:rPr>
          <w:sz w:val="24"/>
          <w:szCs w:val="24"/>
        </w:rPr>
        <w:t>There are times where u</w:t>
      </w:r>
      <w:r w:rsidR="00AD4EF9" w:rsidRPr="00216375">
        <w:rPr>
          <w:sz w:val="24"/>
          <w:szCs w:val="24"/>
        </w:rPr>
        <w:t>se of their services may include performing services at YC campuses and</w:t>
      </w:r>
      <w:r w:rsidR="004F6874" w:rsidRPr="00216375">
        <w:rPr>
          <w:sz w:val="24"/>
          <w:szCs w:val="24"/>
        </w:rPr>
        <w:t>/or hav</w:t>
      </w:r>
      <w:r w:rsidR="00BF63E0" w:rsidRPr="00216375">
        <w:rPr>
          <w:sz w:val="24"/>
          <w:szCs w:val="24"/>
        </w:rPr>
        <w:t>e sufficient risk to YC</w:t>
      </w:r>
      <w:r w:rsidR="004F6874" w:rsidRPr="00216375">
        <w:rPr>
          <w:sz w:val="24"/>
          <w:szCs w:val="24"/>
        </w:rPr>
        <w:t xml:space="preserve"> and</w:t>
      </w:r>
      <w:r w:rsidR="00BF63E0" w:rsidRPr="00216375">
        <w:rPr>
          <w:sz w:val="24"/>
          <w:szCs w:val="24"/>
        </w:rPr>
        <w:t xml:space="preserve"> thus will</w:t>
      </w:r>
      <w:r w:rsidR="00AD4EF9" w:rsidRPr="00216375">
        <w:rPr>
          <w:sz w:val="24"/>
          <w:szCs w:val="24"/>
        </w:rPr>
        <w:t xml:space="preserve"> require liability insurance to be obtained and may require a written contract. </w:t>
      </w:r>
    </w:p>
    <w:p w14:paraId="50A6AA23" w14:textId="24DCB62E" w:rsidR="005A614E" w:rsidRDefault="005A614E" w:rsidP="00BD41FA">
      <w:pPr>
        <w:spacing w:after="0"/>
        <w:jc w:val="left"/>
      </w:pPr>
    </w:p>
    <w:p w14:paraId="4245BE94" w14:textId="5452C3D2" w:rsidR="005A614E" w:rsidRPr="00216375" w:rsidRDefault="005A614E" w:rsidP="00BD41FA">
      <w:pPr>
        <w:pStyle w:val="Heading1"/>
        <w:spacing w:before="0" w:after="0"/>
        <w:jc w:val="left"/>
        <w:rPr>
          <w:rFonts w:asciiTheme="minorHAnsi" w:hAnsiTheme="minorHAnsi"/>
        </w:rPr>
      </w:pPr>
      <w:bookmarkStart w:id="35" w:name="_Toc531680610"/>
      <w:r w:rsidRPr="00216375">
        <w:rPr>
          <w:rFonts w:asciiTheme="minorHAnsi" w:hAnsiTheme="minorHAnsi"/>
        </w:rPr>
        <w:t>Certificate of insurance (coi)</w:t>
      </w:r>
      <w:bookmarkEnd w:id="35"/>
    </w:p>
    <w:p w14:paraId="721E8B86" w14:textId="733FD919" w:rsidR="004F6874" w:rsidRPr="00216375" w:rsidRDefault="004F6874" w:rsidP="00BD41FA">
      <w:pPr>
        <w:jc w:val="left"/>
        <w:rPr>
          <w:sz w:val="24"/>
          <w:szCs w:val="24"/>
        </w:rPr>
      </w:pPr>
      <w:r w:rsidRPr="00216375">
        <w:rPr>
          <w:sz w:val="24"/>
          <w:szCs w:val="24"/>
        </w:rPr>
        <w:t>The following are examples of services with sufficient risk that may require a Certificate of Insurance.</w:t>
      </w:r>
    </w:p>
    <w:p w14:paraId="7378982E" w14:textId="33270ED7" w:rsidR="004F6874" w:rsidRPr="00216375" w:rsidRDefault="004F6874" w:rsidP="00BD41FA">
      <w:pPr>
        <w:pStyle w:val="ListParagraph"/>
        <w:numPr>
          <w:ilvl w:val="0"/>
          <w:numId w:val="18"/>
        </w:numPr>
        <w:jc w:val="left"/>
        <w:rPr>
          <w:sz w:val="24"/>
          <w:szCs w:val="24"/>
        </w:rPr>
      </w:pPr>
      <w:r w:rsidRPr="00216375">
        <w:rPr>
          <w:sz w:val="24"/>
          <w:szCs w:val="24"/>
        </w:rPr>
        <w:lastRenderedPageBreak/>
        <w:t>Architect/Engineers</w:t>
      </w:r>
    </w:p>
    <w:p w14:paraId="7C711F66" w14:textId="728F48FF" w:rsidR="004F6874" w:rsidRPr="00216375" w:rsidRDefault="004F6874" w:rsidP="00BD41FA">
      <w:pPr>
        <w:pStyle w:val="ListParagraph"/>
        <w:numPr>
          <w:ilvl w:val="0"/>
          <w:numId w:val="18"/>
        </w:numPr>
        <w:jc w:val="left"/>
        <w:rPr>
          <w:sz w:val="24"/>
          <w:szCs w:val="24"/>
        </w:rPr>
      </w:pPr>
      <w:r w:rsidRPr="00216375">
        <w:rPr>
          <w:sz w:val="24"/>
          <w:szCs w:val="24"/>
        </w:rPr>
        <w:t>Asbestos Abatement</w:t>
      </w:r>
    </w:p>
    <w:p w14:paraId="7DF06608" w14:textId="594FF5D9" w:rsidR="004F6874" w:rsidRPr="00216375" w:rsidRDefault="004F6874" w:rsidP="00BD41FA">
      <w:pPr>
        <w:pStyle w:val="ListParagraph"/>
        <w:numPr>
          <w:ilvl w:val="0"/>
          <w:numId w:val="18"/>
        </w:numPr>
        <w:jc w:val="left"/>
        <w:rPr>
          <w:sz w:val="24"/>
          <w:szCs w:val="24"/>
        </w:rPr>
      </w:pPr>
      <w:r w:rsidRPr="00216375">
        <w:rPr>
          <w:sz w:val="24"/>
          <w:szCs w:val="24"/>
        </w:rPr>
        <w:t>Construction</w:t>
      </w:r>
    </w:p>
    <w:p w14:paraId="6B976EE1" w14:textId="58B6FF9C" w:rsidR="004F6874" w:rsidRPr="00216375" w:rsidRDefault="004F6874" w:rsidP="00BD41FA">
      <w:pPr>
        <w:pStyle w:val="ListParagraph"/>
        <w:numPr>
          <w:ilvl w:val="0"/>
          <w:numId w:val="18"/>
        </w:numPr>
        <w:jc w:val="left"/>
        <w:rPr>
          <w:sz w:val="24"/>
          <w:szCs w:val="24"/>
        </w:rPr>
      </w:pPr>
      <w:r w:rsidRPr="00216375">
        <w:rPr>
          <w:sz w:val="24"/>
          <w:szCs w:val="24"/>
        </w:rPr>
        <w:t>Equipment repair on-site</w:t>
      </w:r>
    </w:p>
    <w:p w14:paraId="0CEBE490" w14:textId="4D920D6F" w:rsidR="004F6874" w:rsidRPr="00216375" w:rsidRDefault="004F6874" w:rsidP="00BD41FA">
      <w:pPr>
        <w:pStyle w:val="ListParagraph"/>
        <w:numPr>
          <w:ilvl w:val="0"/>
          <w:numId w:val="18"/>
        </w:numPr>
        <w:jc w:val="left"/>
        <w:rPr>
          <w:sz w:val="24"/>
          <w:szCs w:val="24"/>
        </w:rPr>
      </w:pPr>
      <w:r w:rsidRPr="00216375">
        <w:rPr>
          <w:sz w:val="24"/>
          <w:szCs w:val="24"/>
        </w:rPr>
        <w:t>Floor refinisher</w:t>
      </w:r>
    </w:p>
    <w:p w14:paraId="1FB330F1" w14:textId="6D44C211" w:rsidR="004F6874" w:rsidRPr="00216375" w:rsidRDefault="004F6874" w:rsidP="00BD41FA">
      <w:pPr>
        <w:pStyle w:val="ListParagraph"/>
        <w:numPr>
          <w:ilvl w:val="0"/>
          <w:numId w:val="18"/>
        </w:numPr>
        <w:jc w:val="left"/>
        <w:rPr>
          <w:sz w:val="24"/>
          <w:szCs w:val="24"/>
        </w:rPr>
      </w:pPr>
      <w:r w:rsidRPr="00216375">
        <w:rPr>
          <w:sz w:val="24"/>
          <w:szCs w:val="24"/>
        </w:rPr>
        <w:t>Food Services equipment repair on site</w:t>
      </w:r>
    </w:p>
    <w:p w14:paraId="01D5FBBE" w14:textId="5D2735A2" w:rsidR="004F6874" w:rsidRPr="00216375" w:rsidRDefault="004F6874" w:rsidP="00BD41FA">
      <w:pPr>
        <w:pStyle w:val="ListParagraph"/>
        <w:numPr>
          <w:ilvl w:val="0"/>
          <w:numId w:val="18"/>
        </w:numPr>
        <w:jc w:val="left"/>
        <w:rPr>
          <w:sz w:val="24"/>
          <w:szCs w:val="24"/>
        </w:rPr>
      </w:pPr>
      <w:r w:rsidRPr="00216375">
        <w:rPr>
          <w:sz w:val="24"/>
          <w:szCs w:val="24"/>
        </w:rPr>
        <w:t>HVAC</w:t>
      </w:r>
    </w:p>
    <w:p w14:paraId="44417B04" w14:textId="7D69C0A2" w:rsidR="004F6874" w:rsidRPr="00216375" w:rsidRDefault="004F6874" w:rsidP="00BD41FA">
      <w:pPr>
        <w:pStyle w:val="ListParagraph"/>
        <w:numPr>
          <w:ilvl w:val="0"/>
          <w:numId w:val="18"/>
        </w:numPr>
        <w:jc w:val="left"/>
        <w:rPr>
          <w:sz w:val="24"/>
          <w:szCs w:val="24"/>
        </w:rPr>
      </w:pPr>
      <w:r w:rsidRPr="00216375">
        <w:rPr>
          <w:sz w:val="24"/>
          <w:szCs w:val="24"/>
        </w:rPr>
        <w:t>Locksmiths</w:t>
      </w:r>
    </w:p>
    <w:p w14:paraId="1685D262" w14:textId="74BF91B1" w:rsidR="004F6874" w:rsidRPr="00216375" w:rsidRDefault="004F6874" w:rsidP="00BD41FA">
      <w:pPr>
        <w:pStyle w:val="ListParagraph"/>
        <w:numPr>
          <w:ilvl w:val="0"/>
          <w:numId w:val="18"/>
        </w:numPr>
        <w:jc w:val="left"/>
        <w:rPr>
          <w:sz w:val="24"/>
          <w:szCs w:val="24"/>
        </w:rPr>
      </w:pPr>
      <w:r w:rsidRPr="00216375">
        <w:rPr>
          <w:sz w:val="24"/>
          <w:szCs w:val="24"/>
        </w:rPr>
        <w:t>Painters</w:t>
      </w:r>
    </w:p>
    <w:p w14:paraId="744522CB" w14:textId="7D776D9F" w:rsidR="004F6874" w:rsidRPr="00216375" w:rsidRDefault="004F6874" w:rsidP="00BD41FA">
      <w:pPr>
        <w:pStyle w:val="ListParagraph"/>
        <w:numPr>
          <w:ilvl w:val="0"/>
          <w:numId w:val="18"/>
        </w:numPr>
        <w:jc w:val="left"/>
        <w:rPr>
          <w:sz w:val="24"/>
          <w:szCs w:val="24"/>
        </w:rPr>
      </w:pPr>
      <w:r w:rsidRPr="00216375">
        <w:rPr>
          <w:sz w:val="24"/>
          <w:szCs w:val="24"/>
        </w:rPr>
        <w:t>Plumbers</w:t>
      </w:r>
    </w:p>
    <w:p w14:paraId="69B56911" w14:textId="4EF1A6FE" w:rsidR="004F6874" w:rsidRPr="00216375" w:rsidRDefault="004F6874" w:rsidP="00BD41FA">
      <w:pPr>
        <w:pStyle w:val="ListParagraph"/>
        <w:numPr>
          <w:ilvl w:val="0"/>
          <w:numId w:val="18"/>
        </w:numPr>
        <w:jc w:val="left"/>
        <w:rPr>
          <w:sz w:val="24"/>
          <w:szCs w:val="24"/>
        </w:rPr>
      </w:pPr>
      <w:r w:rsidRPr="00216375">
        <w:rPr>
          <w:sz w:val="24"/>
          <w:szCs w:val="24"/>
        </w:rPr>
        <w:t>Roofers/Scaffolding/Crane work</w:t>
      </w:r>
    </w:p>
    <w:p w14:paraId="2B92C3B4" w14:textId="3F12B673" w:rsidR="004F6874" w:rsidRPr="00216375" w:rsidRDefault="004F6874" w:rsidP="00BD41FA">
      <w:pPr>
        <w:pStyle w:val="ListParagraph"/>
        <w:numPr>
          <w:ilvl w:val="0"/>
          <w:numId w:val="18"/>
        </w:numPr>
        <w:jc w:val="left"/>
        <w:rPr>
          <w:sz w:val="24"/>
          <w:szCs w:val="24"/>
        </w:rPr>
      </w:pPr>
      <w:r w:rsidRPr="00216375">
        <w:rPr>
          <w:sz w:val="24"/>
          <w:szCs w:val="24"/>
        </w:rPr>
        <w:t>Commercial cleaner</w:t>
      </w:r>
    </w:p>
    <w:p w14:paraId="4BEE1EA3" w14:textId="2C790A6F" w:rsidR="004F6874" w:rsidRPr="00216375" w:rsidRDefault="004F6874" w:rsidP="00BD41FA">
      <w:pPr>
        <w:pStyle w:val="ListParagraph"/>
        <w:numPr>
          <w:ilvl w:val="0"/>
          <w:numId w:val="18"/>
        </w:numPr>
        <w:jc w:val="left"/>
        <w:rPr>
          <w:sz w:val="24"/>
          <w:szCs w:val="24"/>
        </w:rPr>
      </w:pPr>
      <w:r w:rsidRPr="00216375">
        <w:rPr>
          <w:sz w:val="24"/>
          <w:szCs w:val="24"/>
        </w:rPr>
        <w:t>Hazardous Waste/Transporter/HIPPA &amp; PII</w:t>
      </w:r>
    </w:p>
    <w:p w14:paraId="3A91FD32" w14:textId="7191A896" w:rsidR="004F6874" w:rsidRPr="00216375" w:rsidRDefault="004F6874" w:rsidP="00BD41FA">
      <w:pPr>
        <w:pStyle w:val="ListParagraph"/>
        <w:numPr>
          <w:ilvl w:val="0"/>
          <w:numId w:val="18"/>
        </w:numPr>
        <w:jc w:val="left"/>
        <w:rPr>
          <w:sz w:val="24"/>
          <w:szCs w:val="24"/>
        </w:rPr>
      </w:pPr>
      <w:r w:rsidRPr="00216375">
        <w:rPr>
          <w:sz w:val="24"/>
          <w:szCs w:val="24"/>
        </w:rPr>
        <w:t>Inflatable attraction/Amusement rental</w:t>
      </w:r>
    </w:p>
    <w:p w14:paraId="7BFD7C06" w14:textId="6F12DAF1" w:rsidR="004F6874" w:rsidRPr="00216375" w:rsidRDefault="004F6874" w:rsidP="00BD41FA">
      <w:pPr>
        <w:pStyle w:val="ListParagraph"/>
        <w:numPr>
          <w:ilvl w:val="0"/>
          <w:numId w:val="18"/>
        </w:numPr>
        <w:jc w:val="left"/>
        <w:rPr>
          <w:sz w:val="24"/>
          <w:szCs w:val="24"/>
        </w:rPr>
      </w:pPr>
      <w:r w:rsidRPr="00216375">
        <w:rPr>
          <w:sz w:val="24"/>
          <w:szCs w:val="24"/>
        </w:rPr>
        <w:t>Pest control/Exterminator</w:t>
      </w:r>
    </w:p>
    <w:p w14:paraId="4166426B" w14:textId="5917E74C" w:rsidR="004F6874" w:rsidRPr="00216375" w:rsidRDefault="004F6874" w:rsidP="00BD41FA">
      <w:pPr>
        <w:pStyle w:val="ListParagraph"/>
        <w:numPr>
          <w:ilvl w:val="0"/>
          <w:numId w:val="18"/>
        </w:numPr>
        <w:jc w:val="left"/>
        <w:rPr>
          <w:sz w:val="24"/>
          <w:szCs w:val="24"/>
        </w:rPr>
      </w:pPr>
      <w:r w:rsidRPr="00216375">
        <w:rPr>
          <w:sz w:val="24"/>
          <w:szCs w:val="24"/>
        </w:rPr>
        <w:t>Security</w:t>
      </w:r>
    </w:p>
    <w:p w14:paraId="05112FCC" w14:textId="0A9FEB8B" w:rsidR="004F6874" w:rsidRPr="00216375" w:rsidRDefault="004F6874" w:rsidP="00BD41FA">
      <w:pPr>
        <w:pStyle w:val="ListParagraph"/>
        <w:numPr>
          <w:ilvl w:val="0"/>
          <w:numId w:val="18"/>
        </w:numPr>
        <w:jc w:val="left"/>
        <w:rPr>
          <w:sz w:val="24"/>
          <w:szCs w:val="24"/>
        </w:rPr>
      </w:pPr>
      <w:r w:rsidRPr="00216375">
        <w:rPr>
          <w:sz w:val="24"/>
          <w:szCs w:val="24"/>
        </w:rPr>
        <w:t>Snow removal services</w:t>
      </w:r>
    </w:p>
    <w:p w14:paraId="3777DB9A" w14:textId="0E5BCE16" w:rsidR="004F6874" w:rsidRPr="00216375" w:rsidRDefault="004F6874" w:rsidP="00BD41FA">
      <w:pPr>
        <w:pStyle w:val="ListParagraph"/>
        <w:numPr>
          <w:ilvl w:val="0"/>
          <w:numId w:val="18"/>
        </w:numPr>
        <w:jc w:val="left"/>
        <w:rPr>
          <w:sz w:val="24"/>
          <w:szCs w:val="24"/>
        </w:rPr>
      </w:pPr>
      <w:r w:rsidRPr="00216375">
        <w:rPr>
          <w:sz w:val="24"/>
          <w:szCs w:val="24"/>
        </w:rPr>
        <w:t>Tree Services</w:t>
      </w:r>
    </w:p>
    <w:p w14:paraId="72FDCA9A" w14:textId="3BA43D22" w:rsidR="004F6874" w:rsidRPr="00216375" w:rsidRDefault="004F6874" w:rsidP="00BD41FA">
      <w:pPr>
        <w:pStyle w:val="ListParagraph"/>
        <w:numPr>
          <w:ilvl w:val="0"/>
          <w:numId w:val="18"/>
        </w:numPr>
        <w:jc w:val="left"/>
        <w:rPr>
          <w:sz w:val="24"/>
          <w:szCs w:val="24"/>
        </w:rPr>
      </w:pPr>
      <w:r w:rsidRPr="00216375">
        <w:rPr>
          <w:sz w:val="24"/>
          <w:szCs w:val="24"/>
        </w:rPr>
        <w:t>Transportation/Charter</w:t>
      </w:r>
    </w:p>
    <w:p w14:paraId="26CA2263" w14:textId="1AF677FB" w:rsidR="004F6874" w:rsidRPr="00216375" w:rsidRDefault="004F6874" w:rsidP="00BD41FA">
      <w:pPr>
        <w:pStyle w:val="ListParagraph"/>
        <w:numPr>
          <w:ilvl w:val="0"/>
          <w:numId w:val="18"/>
        </w:numPr>
        <w:jc w:val="left"/>
        <w:rPr>
          <w:sz w:val="24"/>
          <w:szCs w:val="24"/>
        </w:rPr>
      </w:pPr>
      <w:r w:rsidRPr="00216375">
        <w:rPr>
          <w:sz w:val="24"/>
          <w:szCs w:val="24"/>
        </w:rPr>
        <w:t>Tournaments/Practices/Competitions/</w:t>
      </w:r>
    </w:p>
    <w:p w14:paraId="7C659206" w14:textId="02291EE8" w:rsidR="004F6874" w:rsidRPr="00216375" w:rsidRDefault="004F6874" w:rsidP="00BD41FA">
      <w:pPr>
        <w:pStyle w:val="ListParagraph"/>
        <w:numPr>
          <w:ilvl w:val="0"/>
          <w:numId w:val="18"/>
        </w:numPr>
        <w:jc w:val="left"/>
        <w:rPr>
          <w:sz w:val="24"/>
          <w:szCs w:val="24"/>
        </w:rPr>
      </w:pPr>
      <w:r w:rsidRPr="00216375">
        <w:rPr>
          <w:sz w:val="24"/>
          <w:szCs w:val="24"/>
        </w:rPr>
        <w:t>Athletic Demonstrations</w:t>
      </w:r>
    </w:p>
    <w:p w14:paraId="7E93592F" w14:textId="54018CC8" w:rsidR="004F6874" w:rsidRPr="00216375" w:rsidRDefault="004F6874" w:rsidP="00BD41FA">
      <w:pPr>
        <w:pStyle w:val="ListParagraph"/>
        <w:numPr>
          <w:ilvl w:val="0"/>
          <w:numId w:val="18"/>
        </w:numPr>
        <w:jc w:val="left"/>
        <w:rPr>
          <w:sz w:val="24"/>
          <w:szCs w:val="24"/>
        </w:rPr>
      </w:pPr>
      <w:r w:rsidRPr="00216375">
        <w:rPr>
          <w:sz w:val="24"/>
          <w:szCs w:val="24"/>
        </w:rPr>
        <w:t>Food Catering services</w:t>
      </w:r>
    </w:p>
    <w:p w14:paraId="6B6E9DB5" w14:textId="02047D01" w:rsidR="004F6874" w:rsidRPr="00B40EA6" w:rsidRDefault="004F6874" w:rsidP="00BD41FA">
      <w:pPr>
        <w:pStyle w:val="NoSpacing"/>
        <w:jc w:val="left"/>
        <w:rPr>
          <w:rFonts w:eastAsia="Cambria" w:cstheme="minorHAnsi"/>
          <w:bCs/>
          <w:sz w:val="24"/>
          <w:szCs w:val="24"/>
          <w:lang w:bidi="en-US"/>
        </w:rPr>
      </w:pPr>
      <w:r w:rsidRPr="00B40EA6">
        <w:rPr>
          <w:rFonts w:eastAsia="Cambria" w:cstheme="minorHAnsi"/>
          <w:bCs/>
          <w:sz w:val="24"/>
          <w:szCs w:val="24"/>
          <w:lang w:bidi="en-US"/>
        </w:rPr>
        <w:t xml:space="preserve">This list </w:t>
      </w:r>
      <w:r w:rsidR="00BF63E0" w:rsidRPr="00B40EA6">
        <w:rPr>
          <w:rFonts w:eastAsia="Cambria" w:cstheme="minorHAnsi"/>
          <w:bCs/>
          <w:sz w:val="24"/>
          <w:szCs w:val="24"/>
          <w:lang w:bidi="en-US"/>
        </w:rPr>
        <w:t>may not be all inclusive of</w:t>
      </w:r>
      <w:r w:rsidRPr="00B40EA6">
        <w:rPr>
          <w:rFonts w:eastAsia="Cambria" w:cstheme="minorHAnsi"/>
          <w:bCs/>
          <w:sz w:val="24"/>
          <w:szCs w:val="24"/>
          <w:lang w:bidi="en-US"/>
        </w:rPr>
        <w:t xml:space="preserve"> all services that may present sufficient risk to the college.  Contact the </w:t>
      </w:r>
      <w:r w:rsidR="00B40BAF">
        <w:rPr>
          <w:sz w:val="24"/>
          <w:szCs w:val="24"/>
        </w:rPr>
        <w:t>Procurement &amp; Contract Services</w:t>
      </w:r>
      <w:r w:rsidR="00B40BAF" w:rsidRPr="00B40EA6">
        <w:rPr>
          <w:rFonts w:eastAsia="Cambria" w:cstheme="minorHAnsi"/>
          <w:bCs/>
          <w:sz w:val="24"/>
          <w:szCs w:val="24"/>
          <w:lang w:bidi="en-US"/>
        </w:rPr>
        <w:t xml:space="preserve"> </w:t>
      </w:r>
      <w:r w:rsidRPr="00B40EA6">
        <w:rPr>
          <w:rFonts w:eastAsia="Cambria" w:cstheme="minorHAnsi"/>
          <w:bCs/>
          <w:sz w:val="24"/>
          <w:szCs w:val="24"/>
          <w:lang w:bidi="en-US"/>
        </w:rPr>
        <w:t>Department with any questions.</w:t>
      </w:r>
    </w:p>
    <w:p w14:paraId="70C736C0" w14:textId="77777777" w:rsidR="00B40EA6" w:rsidRPr="00B40EA6" w:rsidRDefault="00B40EA6" w:rsidP="00BD41FA">
      <w:pPr>
        <w:pStyle w:val="NoSpacing"/>
        <w:jc w:val="left"/>
        <w:rPr>
          <w:rFonts w:eastAsia="Cambria" w:cstheme="minorHAnsi"/>
          <w:bCs/>
          <w:sz w:val="24"/>
          <w:szCs w:val="24"/>
          <w:lang w:bidi="en-US"/>
        </w:rPr>
      </w:pPr>
    </w:p>
    <w:p w14:paraId="12164FA4" w14:textId="26D96834" w:rsidR="006A26FB" w:rsidRPr="005D05CD" w:rsidRDefault="004F6874" w:rsidP="00BD41FA">
      <w:pPr>
        <w:pStyle w:val="NoSpacing"/>
        <w:jc w:val="left"/>
        <w:rPr>
          <w:rFonts w:eastAsia="Cambria" w:cstheme="minorHAnsi"/>
          <w:bCs/>
          <w:sz w:val="24"/>
          <w:szCs w:val="24"/>
          <w:lang w:bidi="en-US"/>
        </w:rPr>
      </w:pPr>
      <w:r w:rsidRPr="00B40EA6">
        <w:rPr>
          <w:rFonts w:eastAsia="Cambria" w:cstheme="minorHAnsi"/>
          <w:bCs/>
          <w:sz w:val="24"/>
          <w:szCs w:val="24"/>
          <w:lang w:bidi="en-US"/>
        </w:rPr>
        <w:t xml:space="preserve">It is the responsibility of the Department to obtain a Certificate of Insurance when necessary.  The Certificate of Insurance needs to be sent to the </w:t>
      </w:r>
      <w:r w:rsidR="00B40BAF">
        <w:rPr>
          <w:sz w:val="24"/>
          <w:szCs w:val="24"/>
        </w:rPr>
        <w:t>Procurement &amp; Contract Services</w:t>
      </w:r>
      <w:r w:rsidR="00B40BAF" w:rsidRPr="00B40EA6">
        <w:rPr>
          <w:rFonts w:eastAsia="Cambria" w:cstheme="minorHAnsi"/>
          <w:bCs/>
          <w:sz w:val="24"/>
          <w:szCs w:val="24"/>
          <w:lang w:bidi="en-US"/>
        </w:rPr>
        <w:t xml:space="preserve"> </w:t>
      </w:r>
      <w:r w:rsidRPr="00B40EA6">
        <w:rPr>
          <w:rFonts w:eastAsia="Cambria" w:cstheme="minorHAnsi"/>
          <w:bCs/>
          <w:sz w:val="24"/>
          <w:szCs w:val="24"/>
          <w:lang w:bidi="en-US"/>
        </w:rPr>
        <w:t xml:space="preserve">Department.  </w:t>
      </w:r>
      <w:r w:rsidR="00BF63E0" w:rsidRPr="00B40EA6">
        <w:rPr>
          <w:rFonts w:eastAsia="Cambria" w:cstheme="minorHAnsi"/>
          <w:bCs/>
          <w:sz w:val="24"/>
          <w:szCs w:val="24"/>
          <w:lang w:bidi="en-US"/>
        </w:rPr>
        <w:t xml:space="preserve">YC </w:t>
      </w:r>
      <w:r w:rsidR="00E46E8A" w:rsidRPr="00B40EA6">
        <w:rPr>
          <w:rFonts w:eastAsia="Cambria" w:cstheme="minorHAnsi"/>
          <w:bCs/>
          <w:sz w:val="24"/>
          <w:szCs w:val="24"/>
          <w:lang w:bidi="en-US"/>
        </w:rPr>
        <w:t>may require an</w:t>
      </w:r>
      <w:r w:rsidR="00E46E8A" w:rsidRPr="00B40EA6">
        <w:rPr>
          <w:b/>
          <w:color w:val="5B9BD5" w:themeColor="accent1"/>
          <w:sz w:val="24"/>
          <w:szCs w:val="24"/>
        </w:rPr>
        <w:t xml:space="preserve"> </w:t>
      </w:r>
      <w:r w:rsidR="00E46E8A" w:rsidRPr="00B40EA6">
        <w:rPr>
          <w:b/>
          <w:sz w:val="24"/>
          <w:szCs w:val="24"/>
          <w:u w:val="single"/>
        </w:rPr>
        <w:t>Independent Contractor Agreement</w:t>
      </w:r>
      <w:r w:rsidR="00E46E8A" w:rsidRPr="00B40EA6">
        <w:rPr>
          <w:rFonts w:eastAsia="Cambria" w:cstheme="minorHAnsi"/>
          <w:bCs/>
          <w:sz w:val="24"/>
          <w:szCs w:val="24"/>
          <w:lang w:bidi="en-US"/>
        </w:rPr>
        <w:t xml:space="preserve"> for some services.</w:t>
      </w:r>
    </w:p>
    <w:p w14:paraId="7C2E547D" w14:textId="4194D2DB" w:rsidR="00DF4368" w:rsidRPr="00B40EA6" w:rsidRDefault="00DF4368" w:rsidP="00BD41FA">
      <w:pPr>
        <w:pStyle w:val="Heading1"/>
        <w:jc w:val="left"/>
        <w:rPr>
          <w:rFonts w:asciiTheme="minorHAnsi" w:hAnsiTheme="minorHAnsi"/>
          <w:sz w:val="24"/>
          <w:szCs w:val="24"/>
          <w:u w:val="single"/>
        </w:rPr>
      </w:pPr>
      <w:bookmarkStart w:id="36" w:name="_Toc531680611"/>
      <w:r w:rsidRPr="00B40EA6">
        <w:rPr>
          <w:rFonts w:asciiTheme="minorHAnsi" w:hAnsiTheme="minorHAnsi"/>
        </w:rPr>
        <w:t>Recordkeeping</w:t>
      </w:r>
      <w:bookmarkEnd w:id="36"/>
      <w:r w:rsidRPr="00B40EA6">
        <w:rPr>
          <w:rFonts w:asciiTheme="minorHAnsi" w:hAnsiTheme="minorHAnsi"/>
        </w:rPr>
        <w:t xml:space="preserve"> </w:t>
      </w:r>
    </w:p>
    <w:p w14:paraId="186C3CC5" w14:textId="297DE56B" w:rsidR="009A0F2A" w:rsidRPr="00566D7D" w:rsidRDefault="009A0F2A" w:rsidP="00BD41FA">
      <w:pPr>
        <w:pStyle w:val="Heading2"/>
        <w:jc w:val="left"/>
        <w:rPr>
          <w:rFonts w:asciiTheme="minorHAnsi" w:hAnsiTheme="minorHAnsi"/>
          <w:sz w:val="24"/>
          <w:szCs w:val="24"/>
        </w:rPr>
      </w:pPr>
      <w:bookmarkStart w:id="37" w:name="_Toc531680612"/>
      <w:r w:rsidRPr="00566D7D">
        <w:rPr>
          <w:rFonts w:asciiTheme="minorHAnsi" w:hAnsiTheme="minorHAnsi"/>
          <w:sz w:val="24"/>
          <w:szCs w:val="24"/>
        </w:rPr>
        <w:t>Receipts</w:t>
      </w:r>
      <w:bookmarkEnd w:id="37"/>
    </w:p>
    <w:p w14:paraId="1D56A3DB" w14:textId="1AC99E16" w:rsidR="00331382" w:rsidRDefault="009A0F2A" w:rsidP="00BD41FA">
      <w:pPr>
        <w:spacing w:line="240" w:lineRule="auto"/>
        <w:jc w:val="left"/>
        <w:rPr>
          <w:b/>
          <w:sz w:val="24"/>
          <w:szCs w:val="24"/>
          <w:u w:val="single"/>
        </w:rPr>
      </w:pPr>
      <w:r>
        <w:rPr>
          <w:sz w:val="24"/>
          <w:szCs w:val="24"/>
        </w:rPr>
        <w:t>Always obtain a rec</w:t>
      </w:r>
      <w:r w:rsidR="008D381C">
        <w:rPr>
          <w:sz w:val="24"/>
          <w:szCs w:val="24"/>
        </w:rPr>
        <w:t>e</w:t>
      </w:r>
      <w:r>
        <w:rPr>
          <w:sz w:val="24"/>
          <w:szCs w:val="24"/>
        </w:rPr>
        <w:t xml:space="preserve">ipt when using the </w:t>
      </w:r>
      <w:r w:rsidR="00EC1E0A">
        <w:rPr>
          <w:sz w:val="24"/>
          <w:szCs w:val="24"/>
        </w:rPr>
        <w:t>P-Card</w:t>
      </w:r>
      <w:r w:rsidR="006309DF">
        <w:rPr>
          <w:sz w:val="24"/>
          <w:szCs w:val="24"/>
        </w:rPr>
        <w:t>. It is every C</w:t>
      </w:r>
      <w:r>
        <w:rPr>
          <w:sz w:val="24"/>
          <w:szCs w:val="24"/>
        </w:rPr>
        <w:t>ardholder’s responsibility to ensure there is a rec</w:t>
      </w:r>
      <w:r w:rsidR="008D381C">
        <w:rPr>
          <w:sz w:val="24"/>
          <w:szCs w:val="24"/>
        </w:rPr>
        <w:t>e</w:t>
      </w:r>
      <w:r>
        <w:rPr>
          <w:sz w:val="24"/>
          <w:szCs w:val="24"/>
        </w:rPr>
        <w:t>ipt for each purcha</w:t>
      </w:r>
      <w:r w:rsidR="008D381C">
        <w:rPr>
          <w:sz w:val="24"/>
          <w:szCs w:val="24"/>
        </w:rPr>
        <w:t xml:space="preserve">se. </w:t>
      </w:r>
    </w:p>
    <w:p w14:paraId="1FD8C10F" w14:textId="3CAAD7BC" w:rsidR="008D381C" w:rsidRPr="00566D7D" w:rsidRDefault="008D381C" w:rsidP="00BD41FA">
      <w:pPr>
        <w:pStyle w:val="Heading2"/>
        <w:jc w:val="left"/>
        <w:rPr>
          <w:rFonts w:asciiTheme="minorHAnsi" w:hAnsiTheme="minorHAnsi"/>
          <w:sz w:val="24"/>
          <w:szCs w:val="24"/>
        </w:rPr>
      </w:pPr>
      <w:bookmarkStart w:id="38" w:name="_Toc531680613"/>
      <w:r w:rsidRPr="00566D7D">
        <w:rPr>
          <w:rFonts w:asciiTheme="minorHAnsi" w:hAnsiTheme="minorHAnsi"/>
          <w:sz w:val="24"/>
          <w:szCs w:val="24"/>
        </w:rPr>
        <w:t>Transaction Detail Report</w:t>
      </w:r>
      <w:bookmarkEnd w:id="38"/>
    </w:p>
    <w:p w14:paraId="540679C3" w14:textId="13FDB761" w:rsidR="00032B1A" w:rsidRDefault="008D381C" w:rsidP="00BD41FA">
      <w:pPr>
        <w:spacing w:line="240" w:lineRule="auto"/>
        <w:jc w:val="left"/>
        <w:rPr>
          <w:sz w:val="24"/>
          <w:szCs w:val="24"/>
        </w:rPr>
      </w:pPr>
      <w:r>
        <w:rPr>
          <w:sz w:val="24"/>
          <w:szCs w:val="24"/>
        </w:rPr>
        <w:t>At the end of each billing cycle,</w:t>
      </w:r>
      <w:r w:rsidR="002E2992">
        <w:rPr>
          <w:sz w:val="24"/>
          <w:szCs w:val="24"/>
        </w:rPr>
        <w:t xml:space="preserve"> each Cardholder will be responsible for coding every purchase for that billing cycle in the online banking site (JP Morgan).  </w:t>
      </w:r>
      <w:r w:rsidR="004B1A5A">
        <w:rPr>
          <w:sz w:val="24"/>
          <w:szCs w:val="24"/>
        </w:rPr>
        <w:t>A Newsflash will be sent by the Business Office prompting Cardholders to code their transactions.</w:t>
      </w:r>
      <w:r w:rsidR="00F1651F">
        <w:rPr>
          <w:sz w:val="24"/>
          <w:szCs w:val="24"/>
        </w:rPr>
        <w:t xml:space="preserve">  However, it is strongly recommended that transactions be coded throughout the billing cycle as the charges occur.</w:t>
      </w:r>
      <w:r w:rsidR="004B1A5A">
        <w:rPr>
          <w:sz w:val="24"/>
          <w:szCs w:val="24"/>
        </w:rPr>
        <w:t xml:space="preserve">  </w:t>
      </w:r>
      <w:r w:rsidR="002E2992">
        <w:rPr>
          <w:sz w:val="24"/>
          <w:szCs w:val="24"/>
        </w:rPr>
        <w:t xml:space="preserve">After all Cardholders have coded their transactions, they </w:t>
      </w:r>
      <w:r w:rsidR="00242A9E">
        <w:rPr>
          <w:sz w:val="24"/>
          <w:szCs w:val="24"/>
        </w:rPr>
        <w:t>will receive</w:t>
      </w:r>
      <w:r w:rsidR="0053483C">
        <w:rPr>
          <w:sz w:val="24"/>
          <w:szCs w:val="24"/>
        </w:rPr>
        <w:t xml:space="preserve"> the</w:t>
      </w:r>
      <w:r>
        <w:rPr>
          <w:sz w:val="24"/>
          <w:szCs w:val="24"/>
        </w:rPr>
        <w:t xml:space="preserve"> </w:t>
      </w:r>
      <w:r w:rsidR="004B1A5A">
        <w:rPr>
          <w:sz w:val="24"/>
          <w:szCs w:val="24"/>
        </w:rPr>
        <w:t xml:space="preserve">(TDR) </w:t>
      </w:r>
      <w:r>
        <w:rPr>
          <w:sz w:val="24"/>
          <w:szCs w:val="24"/>
        </w:rPr>
        <w:t xml:space="preserve">via </w:t>
      </w:r>
      <w:r w:rsidR="00242A9E">
        <w:rPr>
          <w:sz w:val="24"/>
          <w:szCs w:val="24"/>
        </w:rPr>
        <w:t>email</w:t>
      </w:r>
      <w:r>
        <w:rPr>
          <w:sz w:val="24"/>
          <w:szCs w:val="24"/>
        </w:rPr>
        <w:t xml:space="preserve"> from the Business Office. The </w:t>
      </w:r>
      <w:r w:rsidR="008B2A15">
        <w:rPr>
          <w:sz w:val="24"/>
          <w:szCs w:val="24"/>
        </w:rPr>
        <w:t>TDR</w:t>
      </w:r>
      <w:r>
        <w:rPr>
          <w:sz w:val="24"/>
          <w:szCs w:val="24"/>
        </w:rPr>
        <w:t xml:space="preserve"> lists purchases made to their account for that period. </w:t>
      </w:r>
    </w:p>
    <w:p w14:paraId="0CB3ED5D" w14:textId="104548B0" w:rsidR="008D381C" w:rsidRPr="00B40EA6" w:rsidRDefault="008D381C" w:rsidP="00BD41FA">
      <w:pPr>
        <w:pStyle w:val="Heading1"/>
        <w:jc w:val="left"/>
        <w:rPr>
          <w:rFonts w:asciiTheme="minorHAnsi" w:hAnsiTheme="minorHAnsi"/>
          <w:sz w:val="24"/>
          <w:szCs w:val="24"/>
          <w:u w:val="single"/>
        </w:rPr>
      </w:pPr>
      <w:bookmarkStart w:id="39" w:name="_Toc531680614"/>
      <w:r w:rsidRPr="00B40EA6">
        <w:rPr>
          <w:rFonts w:asciiTheme="minorHAnsi" w:hAnsiTheme="minorHAnsi"/>
        </w:rPr>
        <w:lastRenderedPageBreak/>
        <w:t>Cardholder Reconciliation</w:t>
      </w:r>
      <w:bookmarkEnd w:id="39"/>
    </w:p>
    <w:p w14:paraId="5BEB3333" w14:textId="2748DC1B" w:rsidR="00C24BE0" w:rsidRDefault="004B1A5A" w:rsidP="00BD41FA">
      <w:pPr>
        <w:spacing w:line="240" w:lineRule="auto"/>
        <w:jc w:val="left"/>
        <w:rPr>
          <w:sz w:val="24"/>
          <w:szCs w:val="24"/>
        </w:rPr>
      </w:pPr>
      <w:r>
        <w:rPr>
          <w:sz w:val="24"/>
          <w:szCs w:val="24"/>
        </w:rPr>
        <w:t xml:space="preserve">Once the TDR is received, Cardholders will need to compare all charges against receipts obtained throughout the billing cycle.  Cardholders are responsible for ensuring that each charge has a receipt and that each charge is appropriate and in accordance with the </w:t>
      </w:r>
      <w:r w:rsidR="00EC1E0A">
        <w:rPr>
          <w:sz w:val="24"/>
          <w:szCs w:val="24"/>
        </w:rPr>
        <w:t>P-Card</w:t>
      </w:r>
      <w:r>
        <w:rPr>
          <w:sz w:val="24"/>
          <w:szCs w:val="24"/>
        </w:rPr>
        <w:t xml:space="preserve"> Manual.  After reconciliation is performed, the Cardholder must sign the TDR and forward the report along with all original detailed receipts to the Budget Manager for review and approval.  After approvals have been obtained, the TDR and all original detailed receipts need to be forwarded to </w:t>
      </w:r>
      <w:r w:rsidR="00704D8A">
        <w:rPr>
          <w:sz w:val="24"/>
          <w:szCs w:val="24"/>
        </w:rPr>
        <w:t>the Business Office for review.</w:t>
      </w:r>
    </w:p>
    <w:p w14:paraId="56C5556B" w14:textId="77777777" w:rsidR="00C24BE0" w:rsidRPr="00B40EA6" w:rsidRDefault="00C24BE0" w:rsidP="00BD41FA">
      <w:pPr>
        <w:pStyle w:val="Heading1"/>
        <w:jc w:val="left"/>
        <w:rPr>
          <w:rFonts w:asciiTheme="minorHAnsi" w:hAnsiTheme="minorHAnsi"/>
        </w:rPr>
      </w:pPr>
      <w:bookmarkStart w:id="40" w:name="_Toc531680615"/>
      <w:r w:rsidRPr="00B40EA6">
        <w:rPr>
          <w:rFonts w:asciiTheme="minorHAnsi" w:hAnsiTheme="minorHAnsi"/>
        </w:rPr>
        <w:t>Due Dates</w:t>
      </w:r>
      <w:bookmarkEnd w:id="40"/>
    </w:p>
    <w:p w14:paraId="33BD7036" w14:textId="7D7F495C" w:rsidR="00C24BE0" w:rsidRDefault="00C24BE0" w:rsidP="00BD41FA">
      <w:pPr>
        <w:spacing w:line="240" w:lineRule="auto"/>
        <w:jc w:val="left"/>
        <w:rPr>
          <w:sz w:val="24"/>
          <w:szCs w:val="24"/>
        </w:rPr>
      </w:pPr>
      <w:r>
        <w:rPr>
          <w:sz w:val="24"/>
          <w:szCs w:val="24"/>
        </w:rPr>
        <w:t xml:space="preserve">All communicated due dates for coding </w:t>
      </w:r>
      <w:r w:rsidR="00EC1E0A">
        <w:rPr>
          <w:sz w:val="24"/>
          <w:szCs w:val="24"/>
        </w:rPr>
        <w:t>P-Card</w:t>
      </w:r>
      <w:r>
        <w:rPr>
          <w:sz w:val="24"/>
          <w:szCs w:val="24"/>
        </w:rPr>
        <w:t xml:space="preserve"> transactions as well as returning TDR to the Business Office </w:t>
      </w:r>
      <w:r w:rsidR="006E0AFF">
        <w:rPr>
          <w:sz w:val="24"/>
          <w:szCs w:val="24"/>
        </w:rPr>
        <w:t>must</w:t>
      </w:r>
      <w:r>
        <w:rPr>
          <w:sz w:val="24"/>
          <w:szCs w:val="24"/>
        </w:rPr>
        <w:t xml:space="preserve"> be adhered to.  Failure to return TDR’s to the Business Office within 30 days of receiving the TDR will result in the temporary closing of your </w:t>
      </w:r>
      <w:r w:rsidR="006E0AFF">
        <w:rPr>
          <w:sz w:val="24"/>
          <w:szCs w:val="24"/>
        </w:rPr>
        <w:t>P-Card</w:t>
      </w:r>
      <w:r>
        <w:rPr>
          <w:sz w:val="24"/>
          <w:szCs w:val="24"/>
        </w:rPr>
        <w:t xml:space="preserve">.  Repeated infractions will result in permanent closing of your </w:t>
      </w:r>
      <w:r w:rsidR="006E0AFF">
        <w:rPr>
          <w:sz w:val="24"/>
          <w:szCs w:val="24"/>
        </w:rPr>
        <w:t>P-Card</w:t>
      </w:r>
      <w:r>
        <w:rPr>
          <w:sz w:val="24"/>
          <w:szCs w:val="24"/>
        </w:rPr>
        <w:t>.  Continued failure to code transactions in the on line banking system as directed will also result in temporary or permanent closing of your card</w:t>
      </w:r>
      <w:r w:rsidR="0091233F">
        <w:rPr>
          <w:sz w:val="24"/>
          <w:szCs w:val="24"/>
        </w:rPr>
        <w:t>.</w:t>
      </w:r>
    </w:p>
    <w:p w14:paraId="172E50A6" w14:textId="7AFB0DFA" w:rsidR="005D05CD" w:rsidRDefault="005D05CD" w:rsidP="00BD41FA">
      <w:pPr>
        <w:spacing w:line="240" w:lineRule="auto"/>
        <w:jc w:val="left"/>
        <w:rPr>
          <w:sz w:val="24"/>
          <w:szCs w:val="24"/>
        </w:rPr>
      </w:pPr>
    </w:p>
    <w:p w14:paraId="0C5436B2" w14:textId="15C2FC58" w:rsidR="005D05CD" w:rsidRDefault="005D05CD" w:rsidP="00BD41FA">
      <w:pPr>
        <w:spacing w:line="240" w:lineRule="auto"/>
        <w:jc w:val="left"/>
        <w:rPr>
          <w:sz w:val="24"/>
          <w:szCs w:val="24"/>
        </w:rPr>
      </w:pPr>
    </w:p>
    <w:p w14:paraId="74577FDA" w14:textId="5BD0BDC3" w:rsidR="005D05CD" w:rsidRDefault="005D05CD" w:rsidP="00BD41FA">
      <w:pPr>
        <w:spacing w:line="240" w:lineRule="auto"/>
        <w:jc w:val="left"/>
        <w:rPr>
          <w:sz w:val="24"/>
          <w:szCs w:val="24"/>
        </w:rPr>
      </w:pPr>
    </w:p>
    <w:p w14:paraId="720CCD82" w14:textId="7034F51A" w:rsidR="005D05CD" w:rsidRDefault="005D05CD" w:rsidP="00BD41FA">
      <w:pPr>
        <w:spacing w:line="240" w:lineRule="auto"/>
        <w:jc w:val="left"/>
        <w:rPr>
          <w:sz w:val="24"/>
          <w:szCs w:val="24"/>
        </w:rPr>
      </w:pPr>
    </w:p>
    <w:p w14:paraId="3AABD078" w14:textId="6C696654" w:rsidR="005D05CD" w:rsidRDefault="005D05CD" w:rsidP="00BD41FA">
      <w:pPr>
        <w:spacing w:line="240" w:lineRule="auto"/>
        <w:jc w:val="left"/>
        <w:rPr>
          <w:sz w:val="24"/>
          <w:szCs w:val="24"/>
        </w:rPr>
      </w:pPr>
    </w:p>
    <w:p w14:paraId="2287A372" w14:textId="48961ADD" w:rsidR="005D05CD" w:rsidRDefault="005D05CD" w:rsidP="00BD41FA">
      <w:pPr>
        <w:spacing w:line="240" w:lineRule="auto"/>
        <w:jc w:val="left"/>
        <w:rPr>
          <w:sz w:val="24"/>
          <w:szCs w:val="24"/>
        </w:rPr>
      </w:pPr>
    </w:p>
    <w:p w14:paraId="419170F1" w14:textId="03A6B388" w:rsidR="005D05CD" w:rsidRDefault="005D05CD" w:rsidP="00BD41FA">
      <w:pPr>
        <w:spacing w:line="240" w:lineRule="auto"/>
        <w:jc w:val="left"/>
        <w:rPr>
          <w:sz w:val="24"/>
          <w:szCs w:val="24"/>
        </w:rPr>
      </w:pPr>
    </w:p>
    <w:p w14:paraId="2D42240D" w14:textId="5D6DD0AD" w:rsidR="005D05CD" w:rsidRDefault="005D05CD" w:rsidP="00BD41FA">
      <w:pPr>
        <w:spacing w:line="240" w:lineRule="auto"/>
        <w:jc w:val="left"/>
        <w:rPr>
          <w:sz w:val="24"/>
          <w:szCs w:val="24"/>
        </w:rPr>
      </w:pPr>
    </w:p>
    <w:p w14:paraId="58EB6166" w14:textId="59047D1D" w:rsidR="005D05CD" w:rsidRDefault="005D05CD" w:rsidP="00BD41FA">
      <w:pPr>
        <w:spacing w:line="240" w:lineRule="auto"/>
        <w:jc w:val="left"/>
        <w:rPr>
          <w:sz w:val="24"/>
          <w:szCs w:val="24"/>
        </w:rPr>
      </w:pPr>
    </w:p>
    <w:p w14:paraId="1C40B36E" w14:textId="79303A08" w:rsidR="005D05CD" w:rsidRDefault="005D05CD" w:rsidP="00BD41FA">
      <w:pPr>
        <w:spacing w:line="240" w:lineRule="auto"/>
        <w:jc w:val="left"/>
        <w:rPr>
          <w:sz w:val="24"/>
          <w:szCs w:val="24"/>
        </w:rPr>
      </w:pPr>
    </w:p>
    <w:p w14:paraId="4A2F3227" w14:textId="0FA3D5B7" w:rsidR="005D05CD" w:rsidRDefault="005D05CD" w:rsidP="00BD41FA">
      <w:pPr>
        <w:spacing w:line="240" w:lineRule="auto"/>
        <w:jc w:val="left"/>
        <w:rPr>
          <w:sz w:val="24"/>
          <w:szCs w:val="24"/>
        </w:rPr>
      </w:pPr>
    </w:p>
    <w:p w14:paraId="1B4A9544" w14:textId="174D05A2" w:rsidR="005D05CD" w:rsidRDefault="005D05CD" w:rsidP="00BD41FA">
      <w:pPr>
        <w:spacing w:line="240" w:lineRule="auto"/>
        <w:jc w:val="left"/>
        <w:rPr>
          <w:sz w:val="24"/>
          <w:szCs w:val="24"/>
        </w:rPr>
      </w:pPr>
    </w:p>
    <w:p w14:paraId="00DDC69C" w14:textId="57190F55" w:rsidR="005D05CD" w:rsidRDefault="005D05CD" w:rsidP="00BD41FA">
      <w:pPr>
        <w:spacing w:line="240" w:lineRule="auto"/>
        <w:jc w:val="left"/>
        <w:rPr>
          <w:sz w:val="24"/>
          <w:szCs w:val="24"/>
        </w:rPr>
      </w:pPr>
    </w:p>
    <w:p w14:paraId="776E26B7" w14:textId="57D022EE" w:rsidR="005D05CD" w:rsidRDefault="005D05CD" w:rsidP="00BD41FA">
      <w:pPr>
        <w:spacing w:line="240" w:lineRule="auto"/>
        <w:jc w:val="left"/>
        <w:rPr>
          <w:sz w:val="24"/>
          <w:szCs w:val="24"/>
        </w:rPr>
      </w:pPr>
    </w:p>
    <w:p w14:paraId="66D8E664" w14:textId="2A0B73AE" w:rsidR="005D05CD" w:rsidRDefault="005D05CD" w:rsidP="00BD41FA">
      <w:pPr>
        <w:spacing w:line="240" w:lineRule="auto"/>
        <w:jc w:val="left"/>
        <w:rPr>
          <w:sz w:val="24"/>
          <w:szCs w:val="24"/>
        </w:rPr>
      </w:pPr>
    </w:p>
    <w:p w14:paraId="340128EB" w14:textId="77777777" w:rsidR="000145AB" w:rsidRPr="00334DB0" w:rsidRDefault="000145AB" w:rsidP="00EA4526">
      <w:pPr>
        <w:spacing w:line="240" w:lineRule="auto"/>
        <w:rPr>
          <w:b/>
          <w:sz w:val="24"/>
          <w:szCs w:val="24"/>
        </w:rPr>
      </w:pPr>
    </w:p>
    <w:tbl>
      <w:tblPr>
        <w:tblStyle w:val="TableGrid"/>
        <w:tblW w:w="10800" w:type="dxa"/>
        <w:tblInd w:w="-719" w:type="dxa"/>
        <w:tblCellMar>
          <w:top w:w="4" w:type="dxa"/>
          <w:left w:w="52" w:type="dxa"/>
          <w:right w:w="72" w:type="dxa"/>
        </w:tblCellMar>
        <w:tblLook w:val="04A0" w:firstRow="1" w:lastRow="0" w:firstColumn="1" w:lastColumn="0" w:noHBand="0" w:noVBand="1"/>
      </w:tblPr>
      <w:tblGrid>
        <w:gridCol w:w="3003"/>
        <w:gridCol w:w="1193"/>
        <w:gridCol w:w="1483"/>
        <w:gridCol w:w="135"/>
        <w:gridCol w:w="2764"/>
        <w:gridCol w:w="440"/>
        <w:gridCol w:w="1782"/>
      </w:tblGrid>
      <w:tr w:rsidR="00334DB0" w14:paraId="2ADDC5D5" w14:textId="77777777" w:rsidTr="0049197F">
        <w:trPr>
          <w:trHeight w:val="1156"/>
        </w:trPr>
        <w:tc>
          <w:tcPr>
            <w:tcW w:w="2527" w:type="dxa"/>
            <w:tcBorders>
              <w:top w:val="single" w:sz="4" w:space="0" w:color="000000"/>
              <w:left w:val="single" w:sz="4" w:space="0" w:color="000000"/>
              <w:bottom w:val="single" w:sz="4" w:space="0" w:color="000000"/>
              <w:right w:val="single" w:sz="4" w:space="0" w:color="000000"/>
            </w:tcBorders>
          </w:tcPr>
          <w:p w14:paraId="396FB313" w14:textId="7F9EE00A" w:rsidR="00334DB0" w:rsidRDefault="001527C3" w:rsidP="0049197F">
            <w:pPr>
              <w:spacing w:line="360" w:lineRule="auto"/>
              <w:jc w:val="center"/>
            </w:pPr>
            <w:r>
              <w:rPr>
                <w:noProof/>
              </w:rPr>
              <w:lastRenderedPageBreak/>
              <w:pict w14:anchorId="1DB9FD31">
                <v:shape id="_x0000_i1026" type="#_x0000_t75" style="width:2in;height:51pt">
                  <v:imagedata r:id="rId8" o:title="yc-logo-green"/>
                </v:shape>
              </w:pict>
            </w:r>
          </w:p>
        </w:tc>
        <w:tc>
          <w:tcPr>
            <w:tcW w:w="6033" w:type="dxa"/>
            <w:gridSpan w:val="4"/>
            <w:tcBorders>
              <w:top w:val="single" w:sz="4" w:space="0" w:color="000000"/>
              <w:left w:val="single" w:sz="4" w:space="0" w:color="000000"/>
              <w:bottom w:val="single" w:sz="4" w:space="0" w:color="000000"/>
              <w:right w:val="single" w:sz="4" w:space="0" w:color="000000"/>
            </w:tcBorders>
          </w:tcPr>
          <w:p w14:paraId="0D35A66A" w14:textId="77777777" w:rsidR="00334DB0" w:rsidRPr="00B361B0" w:rsidRDefault="00334DB0" w:rsidP="0049197F">
            <w:pPr>
              <w:ind w:left="332"/>
              <w:jc w:val="center"/>
            </w:pPr>
            <w:r w:rsidRPr="00B361B0">
              <w:rPr>
                <w:rFonts w:ascii="Times New Roman" w:eastAsia="Times New Roman" w:hAnsi="Times New Roman" w:cs="Times New Roman"/>
                <w:sz w:val="32"/>
              </w:rPr>
              <w:t>YAVAPAI COLLEGE</w:t>
            </w:r>
          </w:p>
          <w:p w14:paraId="5E3DE10F" w14:textId="6BEB2F22" w:rsidR="00334DB0" w:rsidRPr="00224618" w:rsidRDefault="00B40BAF" w:rsidP="0049197F">
            <w:pPr>
              <w:ind w:left="11"/>
              <w:jc w:val="center"/>
              <w:rPr>
                <w:rFonts w:ascii="Times New Roman" w:eastAsia="Times New Roman" w:hAnsi="Times New Roman" w:cs="Times New Roman"/>
                <w:sz w:val="24"/>
              </w:rPr>
            </w:pPr>
            <w:r>
              <w:rPr>
                <w:sz w:val="24"/>
                <w:szCs w:val="24"/>
              </w:rPr>
              <w:t>Procurement &amp; Contract Services</w:t>
            </w:r>
            <w:r>
              <w:rPr>
                <w:rFonts w:ascii="Times New Roman" w:eastAsia="Times New Roman" w:hAnsi="Times New Roman" w:cs="Times New Roman"/>
                <w:sz w:val="24"/>
              </w:rPr>
              <w:t xml:space="preserve"> </w:t>
            </w:r>
            <w:r w:rsidR="00D76408">
              <w:rPr>
                <w:rFonts w:ascii="Times New Roman" w:eastAsia="Times New Roman" w:hAnsi="Times New Roman" w:cs="Times New Roman"/>
                <w:sz w:val="24"/>
              </w:rPr>
              <w:t>Department</w:t>
            </w:r>
          </w:p>
          <w:p w14:paraId="06EFF144" w14:textId="2890E1B0" w:rsidR="00334DB0" w:rsidRPr="00B361B0" w:rsidRDefault="00085BB2" w:rsidP="0049197F">
            <w:pPr>
              <w:ind w:left="12"/>
              <w:jc w:val="center"/>
              <w:rPr>
                <w:b/>
              </w:rPr>
            </w:pPr>
            <w:bookmarkStart w:id="41" w:name="_Toc531680616"/>
            <w:r>
              <w:rPr>
                <w:rStyle w:val="Heading1Char"/>
              </w:rPr>
              <w:t>Purchase</w:t>
            </w:r>
            <w:r w:rsidRPr="00897921">
              <w:rPr>
                <w:rStyle w:val="Heading1Char"/>
              </w:rPr>
              <w:t xml:space="preserve"> </w:t>
            </w:r>
            <w:r w:rsidR="00334DB0" w:rsidRPr="00897921">
              <w:rPr>
                <w:rStyle w:val="Heading1Char"/>
              </w:rPr>
              <w:t>CARD SPLIT TRANSACTION</w:t>
            </w:r>
            <w:bookmarkEnd w:id="41"/>
            <w:r w:rsidR="00334DB0">
              <w:rPr>
                <w:rFonts w:ascii="Times New Roman" w:eastAsia="Times New Roman" w:hAnsi="Times New Roman" w:cs="Times New Roman"/>
                <w:b/>
                <w:sz w:val="28"/>
              </w:rPr>
              <w:t xml:space="preserve"> (PST) </w:t>
            </w:r>
          </w:p>
        </w:tc>
        <w:tc>
          <w:tcPr>
            <w:tcW w:w="2240" w:type="dxa"/>
            <w:gridSpan w:val="2"/>
            <w:tcBorders>
              <w:top w:val="single" w:sz="4" w:space="0" w:color="000000"/>
              <w:left w:val="single" w:sz="4" w:space="0" w:color="000000"/>
              <w:bottom w:val="single" w:sz="4" w:space="0" w:color="000000"/>
              <w:right w:val="single" w:sz="4" w:space="0" w:color="000000"/>
            </w:tcBorders>
          </w:tcPr>
          <w:p w14:paraId="3E0777FF" w14:textId="77777777" w:rsidR="00334DB0" w:rsidRDefault="00334DB0" w:rsidP="0049197F">
            <w:pPr>
              <w:ind w:left="54"/>
              <w:jc w:val="center"/>
              <w:rPr>
                <w:rFonts w:ascii="Times New Roman" w:eastAsia="Times New Roman" w:hAnsi="Times New Roman" w:cs="Times New Roman"/>
              </w:rPr>
            </w:pPr>
          </w:p>
          <w:p w14:paraId="3F93579D" w14:textId="77777777" w:rsidR="00334DB0" w:rsidRDefault="00334DB0" w:rsidP="0049197F">
            <w:pPr>
              <w:ind w:left="54"/>
              <w:jc w:val="center"/>
            </w:pPr>
            <w:r>
              <w:rPr>
                <w:rFonts w:ascii="Times New Roman" w:eastAsia="Times New Roman" w:hAnsi="Times New Roman" w:cs="Times New Roman"/>
              </w:rPr>
              <w:t>RETURN TO:</w:t>
            </w:r>
          </w:p>
          <w:p w14:paraId="1295040B" w14:textId="352CDCE2" w:rsidR="00334DB0" w:rsidRDefault="00B40BAF" w:rsidP="0049197F">
            <w:pPr>
              <w:ind w:left="54"/>
              <w:jc w:val="center"/>
            </w:pPr>
            <w:r>
              <w:rPr>
                <w:rFonts w:ascii="Times New Roman" w:eastAsia="Times New Roman" w:hAnsi="Times New Roman" w:cs="Times New Roman"/>
                <w:color w:val="0000FF"/>
                <w:u w:val="single" w:color="0000FF"/>
              </w:rPr>
              <w:t>procurement</w:t>
            </w:r>
            <w:r w:rsidR="00334DB0">
              <w:rPr>
                <w:rFonts w:ascii="Times New Roman" w:eastAsia="Times New Roman" w:hAnsi="Times New Roman" w:cs="Times New Roman"/>
                <w:color w:val="0000FF"/>
                <w:u w:val="single" w:color="0000FF"/>
              </w:rPr>
              <w:t>@yc.edu</w:t>
            </w:r>
          </w:p>
          <w:p w14:paraId="79C8E3F2" w14:textId="77777777" w:rsidR="00334DB0" w:rsidRDefault="00334DB0" w:rsidP="0049197F">
            <w:pPr>
              <w:ind w:left="54"/>
              <w:jc w:val="center"/>
            </w:pPr>
            <w:r>
              <w:rPr>
                <w:rFonts w:ascii="Times New Roman" w:eastAsia="Times New Roman" w:hAnsi="Times New Roman" w:cs="Times New Roman"/>
                <w:sz w:val="20"/>
              </w:rPr>
              <w:t>Revised 07/26/18</w:t>
            </w:r>
          </w:p>
        </w:tc>
      </w:tr>
      <w:tr w:rsidR="00334DB0" w14:paraId="61715098" w14:textId="77777777" w:rsidTr="0049197F">
        <w:trPr>
          <w:trHeight w:val="1806"/>
        </w:trPr>
        <w:tc>
          <w:tcPr>
            <w:tcW w:w="10800" w:type="dxa"/>
            <w:gridSpan w:val="7"/>
            <w:tcBorders>
              <w:top w:val="single" w:sz="4" w:space="0" w:color="000000"/>
              <w:left w:val="single" w:sz="4" w:space="0" w:color="000000"/>
              <w:bottom w:val="single" w:sz="4" w:space="0" w:color="000000"/>
              <w:right w:val="single" w:sz="4" w:space="0" w:color="000000"/>
            </w:tcBorders>
          </w:tcPr>
          <w:p w14:paraId="18FB4D3B" w14:textId="77777777" w:rsidR="00334DB0" w:rsidRDefault="00334DB0" w:rsidP="0049197F">
            <w:pPr>
              <w:ind w:left="55"/>
              <w:jc w:val="center"/>
              <w:rPr>
                <w:rFonts w:ascii="Times New Roman" w:eastAsia="Times New Roman" w:hAnsi="Times New Roman" w:cs="Times New Roman"/>
                <w:b/>
                <w:sz w:val="24"/>
              </w:rPr>
            </w:pPr>
            <w:r>
              <w:rPr>
                <w:rFonts w:ascii="Times New Roman" w:eastAsia="Times New Roman" w:hAnsi="Times New Roman" w:cs="Times New Roman"/>
                <w:b/>
                <w:sz w:val="24"/>
              </w:rPr>
              <w:t>Violation</w:t>
            </w:r>
          </w:p>
          <w:p w14:paraId="7BCE8388" w14:textId="5DB625F8" w:rsidR="00334DB0" w:rsidRPr="009B7305" w:rsidRDefault="00085BB2" w:rsidP="0049197F">
            <w:pPr>
              <w:rPr>
                <w:rFonts w:ascii="Times New Roman" w:eastAsia="Times New Roman" w:hAnsi="Times New Roman" w:cs="Times New Roman"/>
              </w:rPr>
            </w:pPr>
            <w:r>
              <w:rPr>
                <w:rFonts w:ascii="Times New Roman" w:eastAsia="Times New Roman" w:hAnsi="Times New Roman" w:cs="Times New Roman"/>
              </w:rPr>
              <w:t>Purchase</w:t>
            </w:r>
            <w:r w:rsidRPr="009B7305">
              <w:rPr>
                <w:rFonts w:ascii="Times New Roman" w:eastAsia="Times New Roman" w:hAnsi="Times New Roman" w:cs="Times New Roman"/>
              </w:rPr>
              <w:t xml:space="preserve"> </w:t>
            </w:r>
            <w:r w:rsidR="00334DB0" w:rsidRPr="009B7305">
              <w:rPr>
                <w:rFonts w:ascii="Times New Roman" w:eastAsia="Times New Roman" w:hAnsi="Times New Roman" w:cs="Times New Roman"/>
              </w:rPr>
              <w:t xml:space="preserve">Card Split Transaction:  Under YC </w:t>
            </w:r>
            <w:r w:rsidR="00B40BAF" w:rsidRPr="00B40BAF">
              <w:rPr>
                <w:rFonts w:ascii="Times New Roman" w:hAnsi="Times New Roman" w:cs="Times New Roman"/>
              </w:rPr>
              <w:t>Procurement &amp; Contract Services</w:t>
            </w:r>
            <w:r w:rsidR="00B40BAF" w:rsidRPr="009B7305">
              <w:rPr>
                <w:rFonts w:ascii="Times New Roman" w:eastAsia="Times New Roman" w:hAnsi="Times New Roman" w:cs="Times New Roman"/>
              </w:rPr>
              <w:t xml:space="preserve"> </w:t>
            </w:r>
            <w:r w:rsidR="00334DB0" w:rsidRPr="009B7305">
              <w:rPr>
                <w:rFonts w:ascii="Times New Roman" w:eastAsia="Times New Roman" w:hAnsi="Times New Roman" w:cs="Times New Roman"/>
              </w:rPr>
              <w:t xml:space="preserve">Procedures, it is prohibited to split an order over multiple transactions to circumvent the </w:t>
            </w:r>
            <w:r>
              <w:rPr>
                <w:rFonts w:ascii="Times New Roman" w:eastAsia="Times New Roman" w:hAnsi="Times New Roman" w:cs="Times New Roman"/>
              </w:rPr>
              <w:t>Purchase</w:t>
            </w:r>
            <w:r w:rsidRPr="009B7305">
              <w:rPr>
                <w:rFonts w:ascii="Times New Roman" w:eastAsia="Times New Roman" w:hAnsi="Times New Roman" w:cs="Times New Roman"/>
              </w:rPr>
              <w:t xml:space="preserve"> </w:t>
            </w:r>
            <w:r w:rsidR="00334DB0" w:rsidRPr="009B7305">
              <w:rPr>
                <w:rFonts w:ascii="Times New Roman" w:eastAsia="Times New Roman" w:hAnsi="Times New Roman" w:cs="Times New Roman"/>
              </w:rPr>
              <w:t>Card (P-Card) limits.  A split purchase is defined as the purchase of a single item costing $</w:t>
            </w:r>
            <w:r w:rsidR="00972665">
              <w:rPr>
                <w:rFonts w:ascii="Times New Roman" w:eastAsia="Times New Roman" w:hAnsi="Times New Roman" w:cs="Times New Roman"/>
              </w:rPr>
              <w:t>10</w:t>
            </w:r>
            <w:r w:rsidR="00334DB0" w:rsidRPr="009B7305">
              <w:rPr>
                <w:rFonts w:ascii="Times New Roman" w:eastAsia="Times New Roman" w:hAnsi="Times New Roman" w:cs="Times New Roman"/>
              </w:rPr>
              <w:t>,000 (including shipping and tax) with the purchase being divided (split) into more than one transaction; or, the purchase of a group of items totaling over $</w:t>
            </w:r>
            <w:r w:rsidR="00972665">
              <w:rPr>
                <w:rFonts w:ascii="Times New Roman" w:eastAsia="Times New Roman" w:hAnsi="Times New Roman" w:cs="Times New Roman"/>
              </w:rPr>
              <w:t>10</w:t>
            </w:r>
            <w:r w:rsidR="00334DB0" w:rsidRPr="009B7305">
              <w:rPr>
                <w:rFonts w:ascii="Times New Roman" w:eastAsia="Times New Roman" w:hAnsi="Times New Roman" w:cs="Times New Roman"/>
              </w:rPr>
              <w:t xml:space="preserve">,000 (including shipping and taxes) for a single purchase needs.  A single purchase need identifies a group of items that are similar enough in nature to be purchased from a single source that are all known to be needed at the time of the first purchase transaction.  Purchases cannot be deemed as separable based on multiple delivery locations, departments, nor FOAPs.  </w:t>
            </w:r>
          </w:p>
          <w:p w14:paraId="3C98F3F7" w14:textId="77777777" w:rsidR="00334DB0" w:rsidRPr="009B7305" w:rsidRDefault="00334DB0" w:rsidP="0049197F">
            <w:pPr>
              <w:rPr>
                <w:rFonts w:ascii="Times New Roman" w:eastAsia="Times New Roman" w:hAnsi="Times New Roman" w:cs="Times New Roman"/>
              </w:rPr>
            </w:pPr>
          </w:p>
          <w:p w14:paraId="52D41270" w14:textId="6848507A" w:rsidR="00334DB0" w:rsidRPr="009B7305" w:rsidRDefault="00334DB0" w:rsidP="0049197F">
            <w:pPr>
              <w:rPr>
                <w:rFonts w:ascii="Times New Roman" w:eastAsia="Times New Roman" w:hAnsi="Times New Roman" w:cs="Times New Roman"/>
              </w:rPr>
            </w:pPr>
            <w:r w:rsidRPr="009B7305">
              <w:rPr>
                <w:rFonts w:ascii="Times New Roman" w:eastAsia="Times New Roman" w:hAnsi="Times New Roman" w:cs="Times New Roman"/>
              </w:rPr>
              <w:t>This violation was noted on your</w:t>
            </w:r>
            <w:r w:rsidR="00085BB2">
              <w:rPr>
                <w:rFonts w:ascii="Times New Roman" w:eastAsia="Times New Roman" w:hAnsi="Times New Roman" w:cs="Times New Roman"/>
              </w:rPr>
              <w:t xml:space="preserve"> Purchase</w:t>
            </w:r>
            <w:r w:rsidRPr="009B7305">
              <w:rPr>
                <w:rFonts w:ascii="Times New Roman" w:eastAsia="Times New Roman" w:hAnsi="Times New Roman" w:cs="Times New Roman"/>
              </w:rPr>
              <w:t xml:space="preserve"> Card activity contrary to </w:t>
            </w:r>
            <w:r w:rsidR="00B40BAF" w:rsidRPr="00B40BAF">
              <w:rPr>
                <w:rFonts w:ascii="Times New Roman" w:hAnsi="Times New Roman" w:cs="Times New Roman"/>
              </w:rPr>
              <w:t>Procurement &amp; Contract Services</w:t>
            </w:r>
            <w:r w:rsidR="00B40BAF">
              <w:rPr>
                <w:rFonts w:ascii="Times New Roman" w:eastAsia="Times New Roman" w:hAnsi="Times New Roman" w:cs="Times New Roman"/>
              </w:rPr>
              <w:t xml:space="preserve"> </w:t>
            </w:r>
            <w:r>
              <w:rPr>
                <w:rFonts w:ascii="Times New Roman" w:eastAsia="Times New Roman" w:hAnsi="Times New Roman" w:cs="Times New Roman"/>
              </w:rPr>
              <w:t>P</w:t>
            </w:r>
            <w:r w:rsidRPr="009B7305">
              <w:rPr>
                <w:rFonts w:ascii="Times New Roman" w:eastAsia="Times New Roman" w:hAnsi="Times New Roman" w:cs="Times New Roman"/>
              </w:rPr>
              <w:t xml:space="preserve">rocedures.  Remember, your respective Dean/Director, Budget Manager, and you, the card holder, have the responsibility for ensuring all P-Card transactions are conducted in accordance with </w:t>
            </w:r>
            <w:r w:rsidR="00B40BAF" w:rsidRPr="00B40BAF">
              <w:rPr>
                <w:rFonts w:ascii="Times New Roman" w:hAnsi="Times New Roman" w:cs="Times New Roman"/>
              </w:rPr>
              <w:t>Procurement &amp; Contract Services</w:t>
            </w:r>
            <w:r w:rsidR="00B40BAF">
              <w:rPr>
                <w:rFonts w:ascii="Times New Roman" w:eastAsia="Times New Roman" w:hAnsi="Times New Roman" w:cs="Times New Roman"/>
              </w:rPr>
              <w:t xml:space="preserve"> </w:t>
            </w:r>
            <w:r>
              <w:rPr>
                <w:rFonts w:ascii="Times New Roman" w:eastAsia="Times New Roman" w:hAnsi="Times New Roman" w:cs="Times New Roman"/>
              </w:rPr>
              <w:t>P</w:t>
            </w:r>
            <w:r w:rsidRPr="009B7305">
              <w:rPr>
                <w:rFonts w:ascii="Times New Roman" w:eastAsia="Times New Roman" w:hAnsi="Times New Roman" w:cs="Times New Roman"/>
              </w:rPr>
              <w:t xml:space="preserve">rocedures, serve the public purpose, further the goals of YC and shall withstand public scrutiny. </w:t>
            </w:r>
          </w:p>
          <w:p w14:paraId="2CD42602" w14:textId="77777777" w:rsidR="00334DB0" w:rsidRPr="009B7305" w:rsidRDefault="00334DB0" w:rsidP="0049197F">
            <w:pPr>
              <w:rPr>
                <w:rFonts w:ascii="Times New Roman" w:eastAsia="Times New Roman" w:hAnsi="Times New Roman" w:cs="Times New Roman"/>
              </w:rPr>
            </w:pPr>
          </w:p>
          <w:p w14:paraId="0F163163" w14:textId="0B87B9F5" w:rsidR="00334DB0" w:rsidRPr="00897921" w:rsidRDefault="00334DB0" w:rsidP="006E0AFF">
            <w:pPr>
              <w:rPr>
                <w:rFonts w:ascii="Times New Roman" w:eastAsia="Times New Roman" w:hAnsi="Times New Roman" w:cs="Times New Roman"/>
              </w:rPr>
            </w:pPr>
            <w:r w:rsidRPr="009B7305">
              <w:rPr>
                <w:rFonts w:ascii="Times New Roman" w:eastAsia="Times New Roman" w:hAnsi="Times New Roman" w:cs="Times New Roman"/>
              </w:rPr>
              <w:t xml:space="preserve">Multiple violations will initiate a review of your P-Card authority and may result in any or all of the following:  revocation of your </w:t>
            </w:r>
            <w:r w:rsidR="006E0AFF">
              <w:rPr>
                <w:rFonts w:ascii="Times New Roman" w:eastAsia="Times New Roman" w:hAnsi="Times New Roman" w:cs="Times New Roman"/>
              </w:rPr>
              <w:t>P-C</w:t>
            </w:r>
            <w:r w:rsidR="006E0AFF" w:rsidRPr="009B7305">
              <w:rPr>
                <w:rFonts w:ascii="Times New Roman" w:eastAsia="Times New Roman" w:hAnsi="Times New Roman" w:cs="Times New Roman"/>
              </w:rPr>
              <w:t xml:space="preserve">ard </w:t>
            </w:r>
            <w:r w:rsidRPr="009B7305">
              <w:rPr>
                <w:rFonts w:ascii="Times New Roman" w:eastAsia="Times New Roman" w:hAnsi="Times New Roman" w:cs="Times New Roman"/>
              </w:rPr>
              <w:t xml:space="preserve">privileges, a complete audit of your account, or a report of all violations to your Vice President for further action. </w:t>
            </w:r>
            <w:r w:rsidRPr="009B7305">
              <w:rPr>
                <w:rFonts w:ascii="Times New Roman" w:hAnsi="Times New Roman" w:cs="Times New Roman"/>
              </w:rPr>
              <w:t xml:space="preserve">Individual causing the </w:t>
            </w:r>
            <w:r>
              <w:rPr>
                <w:rFonts w:ascii="Times New Roman" w:hAnsi="Times New Roman" w:cs="Times New Roman"/>
              </w:rPr>
              <w:t>P</w:t>
            </w:r>
            <w:r w:rsidRPr="009B7305">
              <w:rPr>
                <w:rFonts w:ascii="Times New Roman" w:hAnsi="Times New Roman" w:cs="Times New Roman"/>
              </w:rPr>
              <w:t xml:space="preserve">ST is to fill out and send completed form with other signatures to </w:t>
            </w:r>
            <w:hyperlink r:id="rId25" w:history="1">
              <w:r w:rsidR="00B40BAF" w:rsidRPr="008E1544">
                <w:rPr>
                  <w:rStyle w:val="Hyperlink"/>
                  <w:rFonts w:ascii="Times New Roman" w:hAnsi="Times New Roman" w:cs="Times New Roman"/>
                </w:rPr>
                <w:t>procurement@yc.edu</w:t>
              </w:r>
            </w:hyperlink>
            <w:r w:rsidRPr="009B7305">
              <w:rPr>
                <w:rFonts w:ascii="Times New Roman" w:hAnsi="Times New Roman" w:cs="Times New Roman"/>
              </w:rPr>
              <w:t xml:space="preserve"> for final approval/signature.  </w:t>
            </w:r>
          </w:p>
        </w:tc>
      </w:tr>
      <w:tr w:rsidR="00334DB0" w14:paraId="1E7D9521" w14:textId="77777777" w:rsidTr="0049197F">
        <w:trPr>
          <w:trHeight w:val="286"/>
        </w:trPr>
        <w:tc>
          <w:tcPr>
            <w:tcW w:w="10800" w:type="dxa"/>
            <w:gridSpan w:val="7"/>
            <w:tcBorders>
              <w:top w:val="single" w:sz="4" w:space="0" w:color="000000"/>
              <w:left w:val="single" w:sz="4" w:space="0" w:color="000000"/>
              <w:bottom w:val="single" w:sz="4" w:space="0" w:color="000000"/>
              <w:right w:val="single" w:sz="4" w:space="0" w:color="000000"/>
            </w:tcBorders>
            <w:shd w:val="clear" w:color="auto" w:fill="BFBFBF"/>
          </w:tcPr>
          <w:p w14:paraId="532DC8CF" w14:textId="364B29E0" w:rsidR="00334DB0" w:rsidRDefault="006E0AFF" w:rsidP="0049197F">
            <w:pPr>
              <w:ind w:left="55"/>
            </w:pPr>
            <w:r>
              <w:rPr>
                <w:rFonts w:ascii="Times New Roman" w:eastAsia="Times New Roman" w:hAnsi="Times New Roman" w:cs="Times New Roman"/>
                <w:b/>
                <w:sz w:val="24"/>
              </w:rPr>
              <w:t>P-</w:t>
            </w:r>
            <w:r w:rsidR="00334DB0">
              <w:rPr>
                <w:rFonts w:ascii="Times New Roman" w:eastAsia="Times New Roman" w:hAnsi="Times New Roman" w:cs="Times New Roman"/>
                <w:b/>
                <w:sz w:val="24"/>
              </w:rPr>
              <w:t xml:space="preserve">Card Holder Information </w:t>
            </w:r>
          </w:p>
        </w:tc>
      </w:tr>
      <w:tr w:rsidR="00334DB0" w14:paraId="316994EB" w14:textId="77777777" w:rsidTr="0049197F">
        <w:trPr>
          <w:trHeight w:val="371"/>
        </w:trPr>
        <w:tc>
          <w:tcPr>
            <w:tcW w:w="5535" w:type="dxa"/>
            <w:gridSpan w:val="4"/>
            <w:tcBorders>
              <w:top w:val="single" w:sz="4" w:space="0" w:color="000000"/>
              <w:left w:val="single" w:sz="4" w:space="0" w:color="000000"/>
              <w:bottom w:val="single" w:sz="4" w:space="0" w:color="000000"/>
              <w:right w:val="single" w:sz="4" w:space="0" w:color="000000"/>
            </w:tcBorders>
          </w:tcPr>
          <w:p w14:paraId="52CEC3FE" w14:textId="77777777" w:rsidR="00334DB0" w:rsidRDefault="00334DB0" w:rsidP="0049197F">
            <w:r>
              <w:rPr>
                <w:rFonts w:ascii="Times New Roman" w:eastAsia="Times New Roman" w:hAnsi="Times New Roman" w:cs="Times New Roman"/>
                <w:sz w:val="24"/>
              </w:rPr>
              <w:t>Name:</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5265" w:type="dxa"/>
            <w:gridSpan w:val="3"/>
            <w:tcBorders>
              <w:top w:val="single" w:sz="4" w:space="0" w:color="000000"/>
              <w:left w:val="single" w:sz="4" w:space="0" w:color="000000"/>
              <w:bottom w:val="single" w:sz="4" w:space="0" w:color="000000"/>
              <w:right w:val="single" w:sz="4" w:space="0" w:color="000000"/>
            </w:tcBorders>
          </w:tcPr>
          <w:p w14:paraId="6141B92B" w14:textId="77777777" w:rsidR="00334DB0" w:rsidRDefault="00334DB0" w:rsidP="0049197F">
            <w:pPr>
              <w:ind w:left="84"/>
            </w:pPr>
            <w:r>
              <w:rPr>
                <w:rFonts w:ascii="Times New Roman" w:eastAsia="Times New Roman" w:hAnsi="Times New Roman" w:cs="Times New Roman"/>
                <w:sz w:val="24"/>
              </w:rPr>
              <w:t>Total Combined Dollar Amount:</w:t>
            </w:r>
            <w:r>
              <w:rPr>
                <w:rFonts w:ascii="Arial" w:eastAsia="Arial" w:hAnsi="Arial" w:cs="Arial"/>
                <w:sz w:val="24"/>
              </w:rPr>
              <w:t xml:space="preserve">    </w:t>
            </w:r>
            <w:r>
              <w:rPr>
                <w:rFonts w:ascii="Times New Roman" w:eastAsia="Times New Roman" w:hAnsi="Times New Roman" w:cs="Times New Roman"/>
                <w:sz w:val="24"/>
              </w:rPr>
              <w:t xml:space="preserve"> </w:t>
            </w:r>
          </w:p>
        </w:tc>
      </w:tr>
      <w:tr w:rsidR="00334DB0" w14:paraId="273C7543" w14:textId="77777777" w:rsidTr="0049197F">
        <w:trPr>
          <w:trHeight w:val="371"/>
        </w:trPr>
        <w:tc>
          <w:tcPr>
            <w:tcW w:w="5535" w:type="dxa"/>
            <w:gridSpan w:val="4"/>
            <w:tcBorders>
              <w:top w:val="single" w:sz="4" w:space="0" w:color="000000"/>
              <w:left w:val="single" w:sz="4" w:space="0" w:color="000000"/>
              <w:bottom w:val="single" w:sz="4" w:space="0" w:color="000000"/>
              <w:right w:val="single" w:sz="4" w:space="0" w:color="000000"/>
            </w:tcBorders>
          </w:tcPr>
          <w:p w14:paraId="3A82BD3C" w14:textId="77777777" w:rsidR="00334DB0" w:rsidRDefault="00334DB0" w:rsidP="0049197F">
            <w:r>
              <w:rPr>
                <w:rFonts w:ascii="Times New Roman" w:eastAsia="Times New Roman" w:hAnsi="Times New Roman" w:cs="Times New Roman"/>
                <w:sz w:val="24"/>
              </w:rPr>
              <w:t>Vendor:</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5265" w:type="dxa"/>
            <w:gridSpan w:val="3"/>
            <w:tcBorders>
              <w:top w:val="single" w:sz="4" w:space="0" w:color="000000"/>
              <w:left w:val="single" w:sz="4" w:space="0" w:color="000000"/>
              <w:bottom w:val="single" w:sz="4" w:space="0" w:color="000000"/>
              <w:right w:val="single" w:sz="4" w:space="0" w:color="000000"/>
            </w:tcBorders>
          </w:tcPr>
          <w:p w14:paraId="44A273AC" w14:textId="77777777" w:rsidR="00334DB0" w:rsidRDefault="00334DB0" w:rsidP="0049197F">
            <w:pPr>
              <w:ind w:left="84"/>
            </w:pPr>
            <w:r>
              <w:rPr>
                <w:rFonts w:ascii="Times New Roman" w:eastAsia="Times New Roman" w:hAnsi="Times New Roman" w:cs="Times New Roman"/>
                <w:sz w:val="24"/>
              </w:rPr>
              <w:t>Date of violation:</w:t>
            </w:r>
            <w:r>
              <w:rPr>
                <w:rFonts w:ascii="Arial" w:eastAsia="Arial" w:hAnsi="Arial" w:cs="Arial"/>
                <w:sz w:val="24"/>
              </w:rPr>
              <w:t xml:space="preserve">    </w:t>
            </w:r>
            <w:r>
              <w:rPr>
                <w:rFonts w:ascii="Times New Roman" w:eastAsia="Times New Roman" w:hAnsi="Times New Roman" w:cs="Times New Roman"/>
                <w:sz w:val="24"/>
              </w:rPr>
              <w:t xml:space="preserve"> </w:t>
            </w:r>
          </w:p>
        </w:tc>
      </w:tr>
      <w:tr w:rsidR="00334DB0" w14:paraId="119FE3B5" w14:textId="77777777" w:rsidTr="0049197F">
        <w:trPr>
          <w:trHeight w:val="284"/>
        </w:trPr>
        <w:tc>
          <w:tcPr>
            <w:tcW w:w="10800" w:type="dxa"/>
            <w:gridSpan w:val="7"/>
            <w:tcBorders>
              <w:top w:val="single" w:sz="4" w:space="0" w:color="000000"/>
              <w:left w:val="single" w:sz="4" w:space="0" w:color="000000"/>
              <w:bottom w:val="single" w:sz="4" w:space="0" w:color="000000"/>
              <w:right w:val="single" w:sz="4" w:space="0" w:color="000000"/>
            </w:tcBorders>
            <w:shd w:val="clear" w:color="auto" w:fill="BFBFBF"/>
          </w:tcPr>
          <w:p w14:paraId="556B54C5" w14:textId="77777777" w:rsidR="00334DB0" w:rsidRPr="00BD7259" w:rsidRDefault="00334DB0" w:rsidP="0049197F">
            <w:pPr>
              <w:ind w:left="55"/>
              <w:rPr>
                <w:rFonts w:ascii="Times New Roman" w:hAnsi="Times New Roman" w:cs="Times New Roman"/>
                <w:b/>
                <w:sz w:val="24"/>
                <w:szCs w:val="24"/>
              </w:rPr>
            </w:pPr>
            <w:r w:rsidRPr="00BD7259">
              <w:rPr>
                <w:rFonts w:ascii="Times New Roman" w:hAnsi="Times New Roman" w:cs="Times New Roman"/>
                <w:b/>
                <w:sz w:val="24"/>
                <w:szCs w:val="24"/>
              </w:rPr>
              <w:t>Violation Details</w:t>
            </w:r>
          </w:p>
        </w:tc>
      </w:tr>
      <w:tr w:rsidR="00334DB0" w14:paraId="22F38918" w14:textId="77777777" w:rsidTr="00FF514C">
        <w:trPr>
          <w:trHeight w:val="841"/>
        </w:trPr>
        <w:tc>
          <w:tcPr>
            <w:tcW w:w="10800" w:type="dxa"/>
            <w:gridSpan w:val="7"/>
            <w:tcBorders>
              <w:top w:val="single" w:sz="4" w:space="0" w:color="000000"/>
              <w:left w:val="single" w:sz="4" w:space="0" w:color="000000"/>
              <w:bottom w:val="single" w:sz="4" w:space="0" w:color="000000"/>
              <w:right w:val="single" w:sz="4" w:space="0" w:color="000000"/>
            </w:tcBorders>
          </w:tcPr>
          <w:p w14:paraId="3DEF5DF0" w14:textId="5727D2AE" w:rsidR="007B750B" w:rsidRPr="00FE4270" w:rsidRDefault="00334DB0" w:rsidP="0049197F">
            <w:pPr>
              <w:pStyle w:val="NoSpacing"/>
              <w:rPr>
                <w:rFonts w:ascii="Times New Roman" w:hAnsi="Times New Roman" w:cs="Times New Roman"/>
                <w:sz w:val="24"/>
                <w:szCs w:val="24"/>
              </w:rPr>
            </w:pPr>
            <w:r w:rsidRPr="00FE4270">
              <w:rPr>
                <w:rFonts w:ascii="Times New Roman" w:hAnsi="Times New Roman" w:cs="Times New Roman"/>
                <w:sz w:val="24"/>
                <w:szCs w:val="24"/>
              </w:rPr>
              <w:t>Description of goods/services procured:</w:t>
            </w:r>
          </w:p>
        </w:tc>
      </w:tr>
      <w:tr w:rsidR="00334DB0" w14:paraId="77607039" w14:textId="77777777" w:rsidTr="00FF514C">
        <w:trPr>
          <w:trHeight w:val="751"/>
        </w:trPr>
        <w:tc>
          <w:tcPr>
            <w:tcW w:w="10800" w:type="dxa"/>
            <w:gridSpan w:val="7"/>
            <w:tcBorders>
              <w:top w:val="single" w:sz="4" w:space="0" w:color="000000"/>
              <w:left w:val="single" w:sz="4" w:space="0" w:color="000000"/>
              <w:bottom w:val="single" w:sz="4" w:space="0" w:color="000000"/>
              <w:right w:val="single" w:sz="4" w:space="0" w:color="000000"/>
            </w:tcBorders>
          </w:tcPr>
          <w:p w14:paraId="19C00A86" w14:textId="45E4AEE6" w:rsidR="007B750B" w:rsidRPr="001D1A24" w:rsidRDefault="00334DB0" w:rsidP="00897921">
            <w:pPr>
              <w:rPr>
                <w:rFonts w:ascii="Times New Roman" w:hAnsi="Times New Roman" w:cs="Times New Roman"/>
                <w:sz w:val="24"/>
                <w:szCs w:val="24"/>
              </w:rPr>
            </w:pPr>
            <w:r w:rsidRPr="00FE4270">
              <w:rPr>
                <w:rFonts w:ascii="Times New Roman" w:hAnsi="Times New Roman" w:cs="Times New Roman"/>
                <w:sz w:val="24"/>
                <w:szCs w:val="24"/>
              </w:rPr>
              <w:t>Originator’s corrective action fo</w:t>
            </w:r>
            <w:r>
              <w:rPr>
                <w:rFonts w:ascii="Times New Roman" w:hAnsi="Times New Roman" w:cs="Times New Roman"/>
                <w:sz w:val="24"/>
                <w:szCs w:val="24"/>
              </w:rPr>
              <w:t>r preventing future occurrences</w:t>
            </w:r>
            <w:r w:rsidR="00897921">
              <w:rPr>
                <w:rFonts w:ascii="Times New Roman" w:hAnsi="Times New Roman" w:cs="Times New Roman"/>
                <w:sz w:val="24"/>
                <w:szCs w:val="24"/>
              </w:rPr>
              <w:t>:</w:t>
            </w:r>
          </w:p>
        </w:tc>
      </w:tr>
      <w:tr w:rsidR="00334DB0" w14:paraId="1F06EF80" w14:textId="77777777" w:rsidTr="0049197F">
        <w:trPr>
          <w:trHeight w:val="286"/>
        </w:trPr>
        <w:tc>
          <w:tcPr>
            <w:tcW w:w="10800" w:type="dxa"/>
            <w:gridSpan w:val="7"/>
            <w:tcBorders>
              <w:top w:val="single" w:sz="4" w:space="0" w:color="000000"/>
              <w:left w:val="single" w:sz="4" w:space="0" w:color="000000"/>
              <w:bottom w:val="single" w:sz="4" w:space="0" w:color="000000"/>
              <w:right w:val="single" w:sz="4" w:space="0" w:color="000000"/>
            </w:tcBorders>
            <w:shd w:val="clear" w:color="auto" w:fill="BFBFBF"/>
          </w:tcPr>
          <w:p w14:paraId="49BE27BA" w14:textId="77777777" w:rsidR="00334DB0" w:rsidRDefault="00334DB0" w:rsidP="0049197F">
            <w:pPr>
              <w:ind w:left="55"/>
            </w:pPr>
            <w:r>
              <w:rPr>
                <w:rFonts w:ascii="Times New Roman" w:eastAsia="Times New Roman" w:hAnsi="Times New Roman" w:cs="Times New Roman"/>
                <w:b/>
                <w:sz w:val="24"/>
              </w:rPr>
              <w:t>Approvals</w:t>
            </w:r>
          </w:p>
        </w:tc>
      </w:tr>
      <w:tr w:rsidR="00334DB0" w14:paraId="6A6B17A8" w14:textId="77777777" w:rsidTr="0049197F">
        <w:trPr>
          <w:trHeight w:val="284"/>
        </w:trPr>
        <w:tc>
          <w:tcPr>
            <w:tcW w:w="5535" w:type="dxa"/>
            <w:gridSpan w:val="4"/>
            <w:tcBorders>
              <w:top w:val="single" w:sz="4" w:space="0" w:color="000000"/>
              <w:left w:val="single" w:sz="4" w:space="0" w:color="000000"/>
              <w:bottom w:val="single" w:sz="4" w:space="0" w:color="000000"/>
              <w:right w:val="single" w:sz="4" w:space="0" w:color="000000"/>
            </w:tcBorders>
            <w:shd w:val="clear" w:color="auto" w:fill="F2F2F2"/>
          </w:tcPr>
          <w:p w14:paraId="681ECEAD" w14:textId="0BB8EA8D" w:rsidR="00334DB0" w:rsidRDefault="006E0AFF" w:rsidP="0049197F">
            <w:pPr>
              <w:ind w:right="7"/>
              <w:jc w:val="center"/>
            </w:pPr>
            <w:r>
              <w:rPr>
                <w:rFonts w:ascii="Times New Roman" w:eastAsia="Times New Roman" w:hAnsi="Times New Roman" w:cs="Times New Roman"/>
                <w:sz w:val="24"/>
              </w:rPr>
              <w:t>P-</w:t>
            </w:r>
            <w:r w:rsidR="00334DB0">
              <w:rPr>
                <w:rFonts w:ascii="Times New Roman" w:eastAsia="Times New Roman" w:hAnsi="Times New Roman" w:cs="Times New Roman"/>
                <w:sz w:val="24"/>
              </w:rPr>
              <w:t xml:space="preserve">Card Holder </w:t>
            </w: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0EBA023" w14:textId="77777777" w:rsidR="00334DB0" w:rsidRDefault="00334DB0" w:rsidP="0049197F">
            <w:pPr>
              <w:ind w:right="8"/>
              <w:jc w:val="center"/>
            </w:pPr>
            <w:r>
              <w:rPr>
                <w:rFonts w:ascii="Times New Roman" w:eastAsia="Times New Roman" w:hAnsi="Times New Roman" w:cs="Times New Roman"/>
                <w:sz w:val="24"/>
              </w:rPr>
              <w:t>Budget Manager (If not Dean/Director)</w:t>
            </w:r>
          </w:p>
        </w:tc>
      </w:tr>
      <w:tr w:rsidR="00334DB0" w14:paraId="6FEACB8F" w14:textId="77777777" w:rsidTr="0049197F">
        <w:trPr>
          <w:trHeight w:val="374"/>
        </w:trPr>
        <w:tc>
          <w:tcPr>
            <w:tcW w:w="3802" w:type="dxa"/>
            <w:gridSpan w:val="2"/>
            <w:tcBorders>
              <w:top w:val="single" w:sz="4" w:space="0" w:color="000000"/>
              <w:left w:val="single" w:sz="4" w:space="0" w:color="000000"/>
              <w:bottom w:val="single" w:sz="4" w:space="0" w:color="000000"/>
              <w:right w:val="single" w:sz="4" w:space="0" w:color="000000"/>
            </w:tcBorders>
          </w:tcPr>
          <w:p w14:paraId="29778A09" w14:textId="77777777" w:rsidR="00334DB0" w:rsidRDefault="00334DB0" w:rsidP="0049197F">
            <w:pPr>
              <w:ind w:left="55"/>
            </w:pPr>
            <w:r>
              <w:rPr>
                <w:rFonts w:ascii="Times New Roman" w:eastAsia="Times New Roman" w:hAnsi="Times New Roman" w:cs="Times New Roman"/>
                <w:sz w:val="24"/>
              </w:rPr>
              <w:t xml:space="preserve">Print Name:  </w:t>
            </w:r>
          </w:p>
        </w:tc>
        <w:tc>
          <w:tcPr>
            <w:tcW w:w="1733" w:type="dxa"/>
            <w:gridSpan w:val="2"/>
            <w:tcBorders>
              <w:top w:val="single" w:sz="4" w:space="0" w:color="000000"/>
              <w:left w:val="single" w:sz="4" w:space="0" w:color="000000"/>
              <w:bottom w:val="single" w:sz="4" w:space="0" w:color="000000"/>
              <w:right w:val="single" w:sz="4" w:space="0" w:color="000000"/>
            </w:tcBorders>
          </w:tcPr>
          <w:p w14:paraId="69F73FD4" w14:textId="77777777" w:rsidR="00334DB0" w:rsidRDefault="00334DB0" w:rsidP="0049197F">
            <w:pPr>
              <w:ind w:left="56"/>
            </w:pPr>
            <w:r>
              <w:rPr>
                <w:rFonts w:ascii="Times New Roman" w:eastAsia="Times New Roman" w:hAnsi="Times New Roman" w:cs="Times New Roman"/>
                <w:sz w:val="24"/>
              </w:rPr>
              <w:t>Date:</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3471" w:type="dxa"/>
            <w:gridSpan w:val="2"/>
            <w:tcBorders>
              <w:top w:val="single" w:sz="4" w:space="0" w:color="000000"/>
              <w:left w:val="single" w:sz="4" w:space="0" w:color="000000"/>
              <w:bottom w:val="single" w:sz="4" w:space="0" w:color="000000"/>
              <w:right w:val="single" w:sz="4" w:space="0" w:color="000000"/>
            </w:tcBorders>
          </w:tcPr>
          <w:p w14:paraId="4D588992" w14:textId="77777777" w:rsidR="00334DB0" w:rsidRDefault="00334DB0" w:rsidP="0049197F">
            <w:pPr>
              <w:ind w:left="31"/>
            </w:pPr>
            <w:r>
              <w:rPr>
                <w:rFonts w:ascii="Times New Roman" w:eastAsia="Times New Roman" w:hAnsi="Times New Roman" w:cs="Times New Roman"/>
                <w:sz w:val="24"/>
              </w:rPr>
              <w:t>Print Name:</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58A292E9" w14:textId="77777777" w:rsidR="00334DB0" w:rsidRDefault="00334DB0" w:rsidP="0049197F">
            <w:pPr>
              <w:ind w:left="56"/>
            </w:pPr>
            <w:r>
              <w:rPr>
                <w:rFonts w:ascii="Times New Roman" w:eastAsia="Times New Roman" w:hAnsi="Times New Roman" w:cs="Times New Roman"/>
                <w:sz w:val="24"/>
              </w:rPr>
              <w:t>Date:</w:t>
            </w:r>
            <w:r>
              <w:rPr>
                <w:rFonts w:ascii="Arial" w:eastAsia="Arial" w:hAnsi="Arial" w:cs="Arial"/>
                <w:sz w:val="24"/>
              </w:rPr>
              <w:t xml:space="preserve">      </w:t>
            </w:r>
            <w:r>
              <w:rPr>
                <w:rFonts w:ascii="Times New Roman" w:eastAsia="Times New Roman" w:hAnsi="Times New Roman" w:cs="Times New Roman"/>
                <w:sz w:val="24"/>
              </w:rPr>
              <w:t xml:space="preserve"> </w:t>
            </w:r>
          </w:p>
        </w:tc>
      </w:tr>
      <w:tr w:rsidR="00334DB0" w14:paraId="1160606F" w14:textId="77777777" w:rsidTr="0049197F">
        <w:trPr>
          <w:trHeight w:val="418"/>
        </w:trPr>
        <w:tc>
          <w:tcPr>
            <w:tcW w:w="5535" w:type="dxa"/>
            <w:gridSpan w:val="4"/>
            <w:tcBorders>
              <w:top w:val="single" w:sz="4" w:space="0" w:color="000000"/>
              <w:left w:val="single" w:sz="4" w:space="0" w:color="000000"/>
              <w:bottom w:val="single" w:sz="4" w:space="0" w:color="000000"/>
              <w:right w:val="single" w:sz="4" w:space="0" w:color="000000"/>
            </w:tcBorders>
          </w:tcPr>
          <w:p w14:paraId="1D9021C4" w14:textId="77777777" w:rsidR="00334DB0" w:rsidRDefault="00334DB0" w:rsidP="0049197F">
            <w:pPr>
              <w:ind w:left="55"/>
            </w:pPr>
            <w:r>
              <w:rPr>
                <w:rFonts w:ascii="Times New Roman" w:eastAsia="Times New Roman" w:hAnsi="Times New Roman" w:cs="Times New Roman"/>
                <w:sz w:val="24"/>
              </w:rPr>
              <w:t xml:space="preserve">Signature: </w:t>
            </w:r>
          </w:p>
          <w:p w14:paraId="3D6C1693" w14:textId="77777777" w:rsidR="00334DB0" w:rsidRDefault="00334DB0" w:rsidP="0049197F">
            <w:pPr>
              <w:ind w:left="55"/>
            </w:pPr>
            <w:r>
              <w:rPr>
                <w:rFonts w:ascii="Times New Roman" w:eastAsia="Times New Roman" w:hAnsi="Times New Roman" w:cs="Times New Roman"/>
                <w:sz w:val="24"/>
              </w:rPr>
              <w:t xml:space="preserve"> </w:t>
            </w:r>
          </w:p>
        </w:tc>
        <w:tc>
          <w:tcPr>
            <w:tcW w:w="5265" w:type="dxa"/>
            <w:gridSpan w:val="3"/>
            <w:tcBorders>
              <w:top w:val="single" w:sz="4" w:space="0" w:color="000000"/>
              <w:left w:val="single" w:sz="4" w:space="0" w:color="000000"/>
              <w:bottom w:val="single" w:sz="4" w:space="0" w:color="000000"/>
              <w:right w:val="single" w:sz="4" w:space="0" w:color="000000"/>
            </w:tcBorders>
          </w:tcPr>
          <w:p w14:paraId="76AACBFB" w14:textId="77777777" w:rsidR="00334DB0" w:rsidRDefault="00334DB0" w:rsidP="0049197F">
            <w:pPr>
              <w:ind w:left="31"/>
            </w:pPr>
            <w:r>
              <w:rPr>
                <w:rFonts w:ascii="Times New Roman" w:eastAsia="Times New Roman" w:hAnsi="Times New Roman" w:cs="Times New Roman"/>
                <w:sz w:val="24"/>
              </w:rPr>
              <w:t xml:space="preserve">Signature: </w:t>
            </w:r>
          </w:p>
        </w:tc>
      </w:tr>
      <w:tr w:rsidR="00334DB0" w14:paraId="5F34B65F" w14:textId="77777777" w:rsidTr="0049197F">
        <w:trPr>
          <w:trHeight w:val="283"/>
        </w:trPr>
        <w:tc>
          <w:tcPr>
            <w:tcW w:w="5535" w:type="dxa"/>
            <w:gridSpan w:val="4"/>
            <w:tcBorders>
              <w:top w:val="single" w:sz="4" w:space="0" w:color="000000"/>
              <w:left w:val="single" w:sz="4" w:space="0" w:color="000000"/>
              <w:bottom w:val="single" w:sz="4" w:space="0" w:color="000000"/>
              <w:right w:val="single" w:sz="4" w:space="0" w:color="000000"/>
            </w:tcBorders>
            <w:shd w:val="clear" w:color="auto" w:fill="F2F2F2"/>
          </w:tcPr>
          <w:p w14:paraId="39604CBB" w14:textId="77777777" w:rsidR="00334DB0" w:rsidRDefault="00334DB0" w:rsidP="0049197F">
            <w:pPr>
              <w:ind w:right="11"/>
              <w:jc w:val="center"/>
            </w:pPr>
            <w:r>
              <w:rPr>
                <w:rFonts w:ascii="Times New Roman" w:eastAsia="Times New Roman" w:hAnsi="Times New Roman" w:cs="Times New Roman"/>
                <w:sz w:val="24"/>
              </w:rPr>
              <w:t>Dean/Director</w:t>
            </w: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E6C6392" w14:textId="77777777" w:rsidR="00334DB0" w:rsidRDefault="00334DB0" w:rsidP="0049197F">
            <w:pPr>
              <w:ind w:right="7"/>
              <w:jc w:val="center"/>
            </w:pPr>
            <w:r>
              <w:rPr>
                <w:rFonts w:ascii="Times New Roman" w:eastAsia="Times New Roman" w:hAnsi="Times New Roman" w:cs="Times New Roman"/>
                <w:sz w:val="24"/>
              </w:rPr>
              <w:t>Vice President</w:t>
            </w:r>
          </w:p>
        </w:tc>
      </w:tr>
      <w:tr w:rsidR="00334DB0" w14:paraId="33AB8CB1" w14:textId="77777777" w:rsidTr="0049197F">
        <w:trPr>
          <w:trHeight w:val="371"/>
        </w:trPr>
        <w:tc>
          <w:tcPr>
            <w:tcW w:w="3802" w:type="dxa"/>
            <w:gridSpan w:val="2"/>
            <w:tcBorders>
              <w:top w:val="single" w:sz="4" w:space="0" w:color="000000"/>
              <w:left w:val="single" w:sz="4" w:space="0" w:color="000000"/>
              <w:bottom w:val="single" w:sz="4" w:space="0" w:color="000000"/>
              <w:right w:val="single" w:sz="4" w:space="0" w:color="000000"/>
            </w:tcBorders>
          </w:tcPr>
          <w:p w14:paraId="04454EA8" w14:textId="77777777" w:rsidR="00334DB0" w:rsidRDefault="00334DB0" w:rsidP="0049197F">
            <w:pPr>
              <w:ind w:left="55"/>
            </w:pPr>
            <w:r>
              <w:rPr>
                <w:rFonts w:ascii="Times New Roman" w:eastAsia="Times New Roman" w:hAnsi="Times New Roman" w:cs="Times New Roman"/>
                <w:sz w:val="24"/>
              </w:rPr>
              <w:t xml:space="preserve">Print Name: </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733" w:type="dxa"/>
            <w:gridSpan w:val="2"/>
            <w:tcBorders>
              <w:top w:val="single" w:sz="4" w:space="0" w:color="000000"/>
              <w:left w:val="single" w:sz="4" w:space="0" w:color="000000"/>
              <w:bottom w:val="single" w:sz="4" w:space="0" w:color="000000"/>
              <w:right w:val="single" w:sz="4" w:space="0" w:color="000000"/>
            </w:tcBorders>
          </w:tcPr>
          <w:p w14:paraId="71E724F9" w14:textId="77777777" w:rsidR="00334DB0" w:rsidRDefault="00334DB0" w:rsidP="0049197F">
            <w:pPr>
              <w:ind w:left="55"/>
            </w:pPr>
            <w:r>
              <w:rPr>
                <w:rFonts w:ascii="Times New Roman" w:eastAsia="Times New Roman" w:hAnsi="Times New Roman" w:cs="Times New Roman"/>
                <w:sz w:val="24"/>
              </w:rPr>
              <w:t xml:space="preserve">Date:  </w:t>
            </w:r>
          </w:p>
        </w:tc>
        <w:tc>
          <w:tcPr>
            <w:tcW w:w="3471" w:type="dxa"/>
            <w:gridSpan w:val="2"/>
            <w:tcBorders>
              <w:top w:val="single" w:sz="4" w:space="0" w:color="000000"/>
              <w:left w:val="single" w:sz="4" w:space="0" w:color="000000"/>
              <w:bottom w:val="single" w:sz="4" w:space="0" w:color="000000"/>
              <w:right w:val="single" w:sz="4" w:space="0" w:color="000000"/>
            </w:tcBorders>
          </w:tcPr>
          <w:p w14:paraId="4B824929" w14:textId="77777777" w:rsidR="00334DB0" w:rsidRDefault="00334DB0" w:rsidP="0049197F">
            <w:pPr>
              <w:ind w:left="55"/>
            </w:pPr>
            <w:r>
              <w:rPr>
                <w:rFonts w:ascii="Times New Roman" w:eastAsia="Times New Roman" w:hAnsi="Times New Roman" w:cs="Times New Roman"/>
                <w:sz w:val="24"/>
              </w:rPr>
              <w:t xml:space="preserve">Print Name:  </w:t>
            </w:r>
          </w:p>
        </w:tc>
        <w:tc>
          <w:tcPr>
            <w:tcW w:w="1794" w:type="dxa"/>
            <w:tcBorders>
              <w:top w:val="single" w:sz="4" w:space="0" w:color="000000"/>
              <w:left w:val="single" w:sz="4" w:space="0" w:color="000000"/>
              <w:bottom w:val="single" w:sz="4" w:space="0" w:color="000000"/>
              <w:right w:val="single" w:sz="4" w:space="0" w:color="000000"/>
            </w:tcBorders>
          </w:tcPr>
          <w:p w14:paraId="603D8887" w14:textId="77777777" w:rsidR="00334DB0" w:rsidRDefault="00334DB0" w:rsidP="0049197F">
            <w:pPr>
              <w:ind w:left="56"/>
            </w:pPr>
            <w:r>
              <w:rPr>
                <w:rFonts w:ascii="Times New Roman" w:eastAsia="Times New Roman" w:hAnsi="Times New Roman" w:cs="Times New Roman"/>
                <w:sz w:val="24"/>
              </w:rPr>
              <w:t>Date:</w:t>
            </w:r>
            <w:r>
              <w:rPr>
                <w:rFonts w:ascii="Arial" w:eastAsia="Arial" w:hAnsi="Arial" w:cs="Arial"/>
                <w:sz w:val="24"/>
              </w:rPr>
              <w:t xml:space="preserve">      </w:t>
            </w:r>
            <w:r>
              <w:rPr>
                <w:rFonts w:ascii="Times New Roman" w:eastAsia="Times New Roman" w:hAnsi="Times New Roman" w:cs="Times New Roman"/>
                <w:sz w:val="24"/>
              </w:rPr>
              <w:t xml:space="preserve"> </w:t>
            </w:r>
          </w:p>
        </w:tc>
      </w:tr>
      <w:tr w:rsidR="00334DB0" w14:paraId="0265B425" w14:textId="77777777" w:rsidTr="0049197F">
        <w:trPr>
          <w:trHeight w:val="445"/>
        </w:trPr>
        <w:tc>
          <w:tcPr>
            <w:tcW w:w="5535" w:type="dxa"/>
            <w:gridSpan w:val="4"/>
            <w:tcBorders>
              <w:top w:val="single" w:sz="4" w:space="0" w:color="000000"/>
              <w:left w:val="single" w:sz="4" w:space="0" w:color="000000"/>
              <w:bottom w:val="single" w:sz="4" w:space="0" w:color="000000"/>
              <w:right w:val="single" w:sz="4" w:space="0" w:color="000000"/>
            </w:tcBorders>
          </w:tcPr>
          <w:p w14:paraId="5741407C" w14:textId="77777777" w:rsidR="00334DB0" w:rsidRDefault="00334DB0" w:rsidP="0049197F">
            <w:pPr>
              <w:ind w:left="55"/>
            </w:pPr>
            <w:r>
              <w:rPr>
                <w:rFonts w:ascii="Times New Roman" w:eastAsia="Times New Roman" w:hAnsi="Times New Roman" w:cs="Times New Roman"/>
                <w:sz w:val="24"/>
              </w:rPr>
              <w:t xml:space="preserve">Signature:  </w:t>
            </w:r>
          </w:p>
          <w:p w14:paraId="7D53BB3F" w14:textId="77777777" w:rsidR="00334DB0" w:rsidRDefault="00334DB0" w:rsidP="0049197F">
            <w:pPr>
              <w:ind w:left="55"/>
            </w:pPr>
            <w:r>
              <w:rPr>
                <w:rFonts w:ascii="Times New Roman" w:eastAsia="Times New Roman" w:hAnsi="Times New Roman" w:cs="Times New Roman"/>
                <w:sz w:val="24"/>
              </w:rPr>
              <w:t xml:space="preserve"> </w:t>
            </w:r>
          </w:p>
        </w:tc>
        <w:tc>
          <w:tcPr>
            <w:tcW w:w="5265" w:type="dxa"/>
            <w:gridSpan w:val="3"/>
            <w:tcBorders>
              <w:top w:val="nil"/>
              <w:left w:val="single" w:sz="4" w:space="0" w:color="000000"/>
              <w:bottom w:val="nil"/>
              <w:right w:val="single" w:sz="4" w:space="0" w:color="000000"/>
            </w:tcBorders>
          </w:tcPr>
          <w:p w14:paraId="104356CD" w14:textId="77777777" w:rsidR="00334DB0" w:rsidRDefault="00334DB0" w:rsidP="0049197F">
            <w:r w:rsidRPr="00663F12">
              <w:rPr>
                <w:rFonts w:ascii="Times New Roman" w:hAnsi="Times New Roman" w:cs="Times New Roman"/>
                <w:sz w:val="24"/>
                <w:szCs w:val="24"/>
              </w:rPr>
              <w:t>Signature:</w:t>
            </w:r>
          </w:p>
        </w:tc>
      </w:tr>
      <w:tr w:rsidR="00334DB0" w14:paraId="66D4A4CC" w14:textId="77777777" w:rsidTr="0049197F">
        <w:trPr>
          <w:trHeight w:val="337"/>
        </w:trPr>
        <w:tc>
          <w:tcPr>
            <w:tcW w:w="10800"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BC8F5D" w14:textId="6E8A8B83" w:rsidR="00334DB0" w:rsidRPr="00B361B0" w:rsidRDefault="00B40BAF" w:rsidP="0049197F">
            <w:pPr>
              <w:ind w:left="55"/>
              <w:jc w:val="center"/>
              <w:rPr>
                <w:rFonts w:ascii="Times New Roman" w:eastAsia="Times New Roman" w:hAnsi="Times New Roman" w:cs="Times New Roman"/>
                <w:sz w:val="24"/>
              </w:rPr>
            </w:pPr>
            <w:r>
              <w:rPr>
                <w:rFonts w:ascii="Times New Roman" w:eastAsia="Times New Roman" w:hAnsi="Times New Roman" w:cs="Times New Roman"/>
                <w:sz w:val="24"/>
              </w:rPr>
              <w:t xml:space="preserve">Director of </w:t>
            </w:r>
            <w:r w:rsidRPr="00B40BAF">
              <w:rPr>
                <w:rFonts w:ascii="Times New Roman" w:hAnsi="Times New Roman" w:cs="Times New Roman"/>
              </w:rPr>
              <w:t>Procurement &amp; Contract Services</w:t>
            </w:r>
          </w:p>
        </w:tc>
      </w:tr>
      <w:tr w:rsidR="00334DB0" w14:paraId="293746AE" w14:textId="77777777" w:rsidTr="0049197F">
        <w:trPr>
          <w:trHeight w:val="346"/>
        </w:trPr>
        <w:tc>
          <w:tcPr>
            <w:tcW w:w="5400" w:type="dxa"/>
            <w:gridSpan w:val="3"/>
            <w:tcBorders>
              <w:top w:val="single" w:sz="4" w:space="0" w:color="000000"/>
              <w:left w:val="single" w:sz="4" w:space="0" w:color="000000"/>
              <w:bottom w:val="single" w:sz="4" w:space="0" w:color="000000"/>
              <w:right w:val="single" w:sz="4" w:space="0" w:color="000000"/>
            </w:tcBorders>
          </w:tcPr>
          <w:p w14:paraId="06C317EE" w14:textId="77777777" w:rsidR="00334DB0" w:rsidRDefault="00334DB0" w:rsidP="0049197F">
            <w:pPr>
              <w:rPr>
                <w:rFonts w:ascii="Times New Roman" w:eastAsia="Times New Roman" w:hAnsi="Times New Roman" w:cs="Times New Roman"/>
                <w:sz w:val="24"/>
              </w:rPr>
            </w:pPr>
            <w:r>
              <w:rPr>
                <w:rFonts w:ascii="Times New Roman" w:eastAsia="Times New Roman" w:hAnsi="Times New Roman" w:cs="Times New Roman"/>
                <w:sz w:val="24"/>
              </w:rPr>
              <w:t>Signature:</w:t>
            </w:r>
          </w:p>
        </w:tc>
        <w:tc>
          <w:tcPr>
            <w:tcW w:w="5400" w:type="dxa"/>
            <w:gridSpan w:val="4"/>
            <w:tcBorders>
              <w:top w:val="single" w:sz="4" w:space="0" w:color="000000"/>
              <w:left w:val="single" w:sz="4" w:space="0" w:color="000000"/>
              <w:bottom w:val="single" w:sz="4" w:space="0" w:color="000000"/>
              <w:right w:val="single" w:sz="4" w:space="0" w:color="000000"/>
            </w:tcBorders>
          </w:tcPr>
          <w:p w14:paraId="0579B592" w14:textId="77777777" w:rsidR="00334DB0" w:rsidRDefault="00334DB0" w:rsidP="0049197F">
            <w:pPr>
              <w:rPr>
                <w:rFonts w:ascii="Times New Roman" w:eastAsia="Times New Roman" w:hAnsi="Times New Roman" w:cs="Times New Roman"/>
                <w:sz w:val="24"/>
              </w:rPr>
            </w:pPr>
            <w:r>
              <w:rPr>
                <w:rFonts w:ascii="Times New Roman" w:hAnsi="Times New Roman" w:cs="Times New Roman"/>
                <w:sz w:val="24"/>
                <w:szCs w:val="24"/>
              </w:rPr>
              <w:t>Date:</w:t>
            </w:r>
          </w:p>
        </w:tc>
      </w:tr>
    </w:tbl>
    <w:p w14:paraId="081385A8" w14:textId="4861DB32" w:rsidR="00350D14" w:rsidRPr="0015206A" w:rsidRDefault="007B750B" w:rsidP="00350D14">
      <w:pPr>
        <w:keepNext/>
        <w:keepLines/>
        <w:spacing w:before="320" w:after="40"/>
        <w:outlineLvl w:val="0"/>
        <w:rPr>
          <w:rFonts w:eastAsiaTheme="majorEastAsia" w:cstheme="majorBidi"/>
          <w:b/>
          <w:bCs/>
          <w:caps/>
          <w:spacing w:val="4"/>
          <w:sz w:val="28"/>
          <w:szCs w:val="28"/>
        </w:rPr>
      </w:pPr>
      <w:bookmarkStart w:id="42" w:name="_Toc531680617"/>
      <w:r w:rsidRPr="0015206A">
        <w:rPr>
          <w:rFonts w:eastAsiaTheme="majorEastAsia" w:cstheme="majorBidi"/>
          <w:b/>
          <w:bCs/>
          <w:caps/>
          <w:spacing w:val="4"/>
          <w:sz w:val="28"/>
          <w:szCs w:val="28"/>
        </w:rPr>
        <w:lastRenderedPageBreak/>
        <w:t xml:space="preserve">Purchase Card Manual </w:t>
      </w:r>
      <w:r w:rsidR="00350D14" w:rsidRPr="0015206A">
        <w:rPr>
          <w:rFonts w:eastAsiaTheme="majorEastAsia" w:cstheme="majorBidi"/>
          <w:b/>
          <w:bCs/>
          <w:caps/>
          <w:spacing w:val="4"/>
          <w:sz w:val="28"/>
          <w:szCs w:val="28"/>
        </w:rPr>
        <w:t xml:space="preserve">SIGNATURE </w:t>
      </w:r>
      <w:r w:rsidRPr="0015206A">
        <w:rPr>
          <w:rFonts w:eastAsiaTheme="majorEastAsia" w:cstheme="majorBidi"/>
          <w:b/>
          <w:bCs/>
          <w:caps/>
          <w:spacing w:val="4"/>
          <w:sz w:val="28"/>
          <w:szCs w:val="28"/>
        </w:rPr>
        <w:t>Form</w:t>
      </w:r>
      <w:bookmarkEnd w:id="42"/>
    </w:p>
    <w:p w14:paraId="6FFB401E" w14:textId="32AC333D" w:rsidR="00350D14" w:rsidRPr="00350D14" w:rsidRDefault="00350D14" w:rsidP="00350D14">
      <w:pPr>
        <w:spacing w:after="0" w:line="240" w:lineRule="auto"/>
        <w:jc w:val="left"/>
        <w:rPr>
          <w:sz w:val="24"/>
          <w:szCs w:val="24"/>
        </w:rPr>
      </w:pPr>
      <w:r w:rsidRPr="00350D14">
        <w:rPr>
          <w:sz w:val="24"/>
          <w:szCs w:val="24"/>
        </w:rPr>
        <w:t xml:space="preserve">Procedure 4.2 of the </w:t>
      </w:r>
      <w:r w:rsidR="00B40BAF">
        <w:rPr>
          <w:sz w:val="24"/>
          <w:szCs w:val="24"/>
        </w:rPr>
        <w:t>Procurement &amp; Contract Services</w:t>
      </w:r>
      <w:r w:rsidRPr="00350D14">
        <w:rPr>
          <w:sz w:val="24"/>
          <w:szCs w:val="24"/>
        </w:rPr>
        <w:t xml:space="preserve"> </w:t>
      </w:r>
      <w:r w:rsidR="00D76408">
        <w:rPr>
          <w:sz w:val="24"/>
          <w:szCs w:val="24"/>
        </w:rPr>
        <w:t xml:space="preserve">Department </w:t>
      </w:r>
      <w:r w:rsidRPr="00350D14">
        <w:rPr>
          <w:sz w:val="24"/>
          <w:szCs w:val="24"/>
        </w:rPr>
        <w:t>Procedures Manual reads:</w:t>
      </w:r>
    </w:p>
    <w:p w14:paraId="62C95503" w14:textId="77777777" w:rsidR="00B40BAF" w:rsidRPr="00B40BAF" w:rsidRDefault="00350D14" w:rsidP="00B40BAF">
      <w:pPr>
        <w:spacing w:after="0" w:line="240" w:lineRule="auto"/>
        <w:jc w:val="left"/>
        <w:rPr>
          <w:rFonts w:eastAsia="Times New Roman" w:cstheme="minorHAnsi"/>
          <w:b/>
          <w:sz w:val="24"/>
          <w:szCs w:val="24"/>
        </w:rPr>
      </w:pPr>
      <w:r w:rsidRPr="00350D14">
        <w:rPr>
          <w:sz w:val="24"/>
          <w:szCs w:val="24"/>
        </w:rPr>
        <w:br/>
      </w:r>
      <w:r w:rsidR="00B40BAF" w:rsidRPr="00B40BAF">
        <w:rPr>
          <w:rFonts w:eastAsia="Times New Roman" w:cstheme="minorHAnsi"/>
          <w:b/>
          <w:sz w:val="24"/>
          <w:szCs w:val="24"/>
        </w:rPr>
        <w:t>4.2</w:t>
      </w:r>
      <w:r w:rsidR="00B40BAF" w:rsidRPr="00B40BAF">
        <w:rPr>
          <w:rFonts w:eastAsia="Times New Roman" w:cstheme="minorHAnsi"/>
          <w:b/>
          <w:sz w:val="24"/>
          <w:szCs w:val="24"/>
        </w:rPr>
        <w:tab/>
        <w:t xml:space="preserve">Purchase Card (P-Card) </w:t>
      </w:r>
    </w:p>
    <w:p w14:paraId="60CF33EC" w14:textId="77777777" w:rsidR="00B40BAF" w:rsidRPr="00B40BAF" w:rsidRDefault="00B40BAF" w:rsidP="00B40BAF">
      <w:pPr>
        <w:spacing w:after="0" w:line="240" w:lineRule="auto"/>
        <w:jc w:val="left"/>
        <w:rPr>
          <w:rFonts w:eastAsia="Times New Roman" w:cstheme="minorHAnsi"/>
          <w:sz w:val="24"/>
          <w:szCs w:val="24"/>
        </w:rPr>
      </w:pPr>
      <w:r w:rsidRPr="00B40BAF">
        <w:rPr>
          <w:rFonts w:eastAsia="Times New Roman" w:cstheme="minorHAnsi"/>
          <w:sz w:val="24"/>
          <w:szCs w:val="24"/>
        </w:rPr>
        <w:t xml:space="preserve">Purchasing Liaisons will be issued a purchase card (credit card) upon completion of Purchasing Liaison training.  This card may be used to procure non-capital asset items (as defined in Section 3.5) with a cost under $10,000.  </w:t>
      </w:r>
    </w:p>
    <w:p w14:paraId="0807CACA" w14:textId="77777777" w:rsidR="00B40BAF" w:rsidRPr="00B40BAF" w:rsidRDefault="00B40BAF" w:rsidP="00B40BAF">
      <w:pPr>
        <w:spacing w:after="0" w:line="240" w:lineRule="auto"/>
        <w:jc w:val="left"/>
        <w:rPr>
          <w:rFonts w:eastAsia="Times New Roman" w:cstheme="minorHAnsi"/>
          <w:sz w:val="24"/>
          <w:szCs w:val="24"/>
        </w:rPr>
      </w:pPr>
    </w:p>
    <w:p w14:paraId="2DFB69FF" w14:textId="77777777" w:rsidR="00B40BAF" w:rsidRPr="00B40BAF" w:rsidRDefault="00B40BAF" w:rsidP="00B40BAF">
      <w:pPr>
        <w:spacing w:after="0" w:line="240" w:lineRule="auto"/>
        <w:jc w:val="left"/>
        <w:rPr>
          <w:rFonts w:eastAsia="Times New Roman" w:cstheme="minorHAnsi"/>
          <w:sz w:val="24"/>
          <w:szCs w:val="24"/>
        </w:rPr>
      </w:pPr>
      <w:r w:rsidRPr="00B40BAF">
        <w:rPr>
          <w:rFonts w:eastAsia="Times New Roman" w:cstheme="minorHAnsi"/>
          <w:sz w:val="24"/>
          <w:szCs w:val="24"/>
        </w:rPr>
        <w:t>Procures of $10,000 or more may be paid with an Accounts Payable purchase card; however, these procures will be reviewed on a case-by-case basis.  If there is an item that needs to be paid by P-Card and the item is $10,000 or more, a requisition/purchase order will need to be generated.</w:t>
      </w:r>
    </w:p>
    <w:p w14:paraId="211E2179" w14:textId="77777777" w:rsidR="00B40BAF" w:rsidRPr="00B40BAF" w:rsidRDefault="00B40BAF" w:rsidP="00B40BAF">
      <w:pPr>
        <w:spacing w:after="0" w:line="240" w:lineRule="auto"/>
        <w:jc w:val="left"/>
        <w:rPr>
          <w:rFonts w:eastAsia="Times New Roman" w:cstheme="minorHAnsi"/>
          <w:sz w:val="24"/>
          <w:szCs w:val="24"/>
        </w:rPr>
      </w:pPr>
    </w:p>
    <w:p w14:paraId="162955FC" w14:textId="751E9E4F" w:rsidR="00350D14" w:rsidRDefault="00B40BAF" w:rsidP="00B40BAF">
      <w:pPr>
        <w:spacing w:after="0" w:line="240" w:lineRule="auto"/>
        <w:jc w:val="left"/>
        <w:rPr>
          <w:rFonts w:eastAsia="Times New Roman" w:cstheme="minorHAnsi"/>
          <w:sz w:val="24"/>
          <w:szCs w:val="24"/>
        </w:rPr>
      </w:pPr>
      <w:r w:rsidRPr="00B40BAF">
        <w:rPr>
          <w:rFonts w:eastAsia="Times New Roman" w:cstheme="minorHAnsi"/>
          <w:sz w:val="24"/>
          <w:szCs w:val="24"/>
        </w:rPr>
        <w:t xml:space="preserve">Misuse of P-Card.  Utilizing the P-Card for unauthorized items/services, split transactions or for personal items/services is a violation of the current procedures and will be dealt with in accordance to established procedures set forth in the Purchase Card Procedure Manual including and up to termination.  Please see the Purchase Card Procedure Manual for more details.   </w:t>
      </w:r>
    </w:p>
    <w:p w14:paraId="33AFAA22" w14:textId="77777777" w:rsidR="00DD14F6" w:rsidRPr="00B40BAF" w:rsidRDefault="00DD14F6" w:rsidP="00B40BAF">
      <w:pPr>
        <w:spacing w:after="0" w:line="240" w:lineRule="auto"/>
        <w:jc w:val="left"/>
        <w:rPr>
          <w:rFonts w:ascii="Cambria" w:eastAsia="Times New Roman" w:hAnsi="Cambria" w:cs="Arial"/>
        </w:rPr>
      </w:pPr>
    </w:p>
    <w:p w14:paraId="4AD461EA" w14:textId="77777777" w:rsidR="00350D14" w:rsidRPr="00566D7D" w:rsidRDefault="00350D14" w:rsidP="00350D14">
      <w:pPr>
        <w:spacing w:after="0" w:line="240" w:lineRule="auto"/>
        <w:ind w:right="720"/>
        <w:jc w:val="left"/>
        <w:rPr>
          <w:b/>
          <w:sz w:val="24"/>
          <w:szCs w:val="24"/>
        </w:rPr>
      </w:pPr>
      <w:r w:rsidRPr="00566D7D">
        <w:rPr>
          <w:b/>
          <w:sz w:val="24"/>
          <w:szCs w:val="24"/>
        </w:rPr>
        <w:t>The Purchase Card Manual further states:</w:t>
      </w:r>
    </w:p>
    <w:p w14:paraId="50BD1EC8" w14:textId="77777777" w:rsidR="00350D14" w:rsidRPr="00350D14" w:rsidRDefault="00350D14" w:rsidP="00350D14">
      <w:pPr>
        <w:spacing w:after="0" w:line="240" w:lineRule="auto"/>
        <w:ind w:right="720"/>
        <w:jc w:val="left"/>
        <w:rPr>
          <w:rFonts w:ascii="Cambria" w:eastAsia="Times New Roman" w:hAnsi="Cambria" w:cs="Times New Roman"/>
        </w:rPr>
      </w:pPr>
    </w:p>
    <w:p w14:paraId="3962FE7C" w14:textId="335F1218" w:rsidR="00350D14" w:rsidRPr="00DD14F6" w:rsidRDefault="00350D14" w:rsidP="00DD14F6">
      <w:pPr>
        <w:rPr>
          <w:sz w:val="24"/>
          <w:szCs w:val="24"/>
        </w:rPr>
      </w:pPr>
      <w:r w:rsidRPr="00350D14">
        <w:rPr>
          <w:sz w:val="24"/>
          <w:szCs w:val="24"/>
        </w:rPr>
        <w:t>Any Cardholder who makes improper or fraudulent purchases with the P-Card may be subject to disciplinary action and/or personal liability. YC may deduct an amount equal to the total of the improper charges plus any administrative fees charged by the bank in connection with the misuse from the Cardholder’s salary or other amounts payable to them.</w:t>
      </w:r>
    </w:p>
    <w:p w14:paraId="25C9A24F" w14:textId="0D9CCD8F" w:rsidR="00350D14" w:rsidRPr="0015206A" w:rsidRDefault="00350D14" w:rsidP="00350D14">
      <w:pPr>
        <w:spacing w:after="0" w:line="360" w:lineRule="auto"/>
        <w:rPr>
          <w:rFonts w:cstheme="minorHAnsi"/>
          <w:sz w:val="24"/>
          <w:szCs w:val="24"/>
        </w:rPr>
      </w:pPr>
      <w:r w:rsidRPr="0015206A">
        <w:rPr>
          <w:rFonts w:cstheme="minorHAnsi"/>
          <w:sz w:val="24"/>
          <w:szCs w:val="24"/>
        </w:rPr>
        <w:t xml:space="preserve">I, ____________________________________________ (print name), as the </w:t>
      </w:r>
      <w:r w:rsidR="00161E7C" w:rsidRPr="0015206A">
        <w:rPr>
          <w:rFonts w:cstheme="minorHAnsi"/>
          <w:sz w:val="24"/>
          <w:szCs w:val="24"/>
        </w:rPr>
        <w:t>Liaison</w:t>
      </w:r>
      <w:r w:rsidRPr="0015206A">
        <w:rPr>
          <w:rFonts w:cstheme="minorHAnsi"/>
          <w:sz w:val="24"/>
          <w:szCs w:val="24"/>
        </w:rPr>
        <w:t xml:space="preserve"> for ____________________________________ (department) have read and understand the </w:t>
      </w:r>
      <w:r w:rsidR="00B40BAF" w:rsidRPr="00DD14F6">
        <w:rPr>
          <w:rFonts w:cstheme="minorHAnsi"/>
          <w:sz w:val="24"/>
          <w:szCs w:val="24"/>
        </w:rPr>
        <w:t>Procurement &amp; Contract Services</w:t>
      </w:r>
      <w:r w:rsidR="00B40BAF" w:rsidRPr="0015206A">
        <w:rPr>
          <w:rFonts w:cstheme="minorHAnsi"/>
          <w:sz w:val="24"/>
          <w:szCs w:val="24"/>
        </w:rPr>
        <w:t xml:space="preserve"> </w:t>
      </w:r>
      <w:r w:rsidRPr="0015206A">
        <w:rPr>
          <w:rFonts w:cstheme="minorHAnsi"/>
          <w:sz w:val="24"/>
          <w:szCs w:val="24"/>
        </w:rPr>
        <w:t>Procedure 4.2 listed above and the Purchase Card Manual attached here.</w:t>
      </w:r>
    </w:p>
    <w:p w14:paraId="43647136" w14:textId="77777777" w:rsidR="00350D14" w:rsidRPr="00350D14" w:rsidRDefault="00350D14" w:rsidP="00350D14">
      <w:pPr>
        <w:tabs>
          <w:tab w:val="left" w:pos="720"/>
        </w:tabs>
        <w:spacing w:after="0" w:line="240" w:lineRule="auto"/>
        <w:ind w:left="360" w:right="720"/>
        <w:rPr>
          <w:rFonts w:ascii="Cambria" w:eastAsia="Times New Roman" w:hAnsi="Cambria" w:cs="Times New Roman"/>
          <w:b/>
        </w:rPr>
      </w:pPr>
    </w:p>
    <w:p w14:paraId="7F580D83" w14:textId="77777777" w:rsidR="00350D14" w:rsidRPr="0015206A" w:rsidRDefault="00350D14" w:rsidP="00350D14">
      <w:pPr>
        <w:tabs>
          <w:tab w:val="left" w:pos="0"/>
        </w:tabs>
        <w:spacing w:after="0" w:line="240" w:lineRule="auto"/>
        <w:ind w:left="360"/>
        <w:rPr>
          <w:rFonts w:eastAsia="Times New Roman" w:cstheme="minorHAnsi"/>
          <w:b/>
          <w:sz w:val="24"/>
          <w:szCs w:val="24"/>
          <w:u w:val="single"/>
        </w:rPr>
      </w:pPr>
      <w:r w:rsidRPr="0015206A">
        <w:rPr>
          <w:rFonts w:eastAsia="Times New Roman" w:cstheme="minorHAnsi"/>
          <w:b/>
          <w:sz w:val="24"/>
          <w:szCs w:val="24"/>
        </w:rPr>
        <w:t xml:space="preserve"> _________________________________        </w:t>
      </w:r>
      <w:r w:rsidRPr="0015206A">
        <w:rPr>
          <w:rFonts w:eastAsia="Times New Roman" w:cstheme="minorHAnsi"/>
          <w:b/>
          <w:sz w:val="24"/>
          <w:szCs w:val="24"/>
        </w:rPr>
        <w:tab/>
      </w:r>
      <w:r w:rsidRPr="0015206A">
        <w:rPr>
          <w:rFonts w:eastAsia="Times New Roman" w:cstheme="minorHAnsi"/>
          <w:b/>
          <w:sz w:val="24"/>
          <w:szCs w:val="24"/>
        </w:rPr>
        <w:tab/>
        <w:t xml:space="preserve">_________________              </w:t>
      </w:r>
      <w:r w:rsidRPr="0015206A">
        <w:rPr>
          <w:rFonts w:eastAsia="Times New Roman" w:cstheme="minorHAnsi"/>
          <w:b/>
          <w:sz w:val="24"/>
          <w:szCs w:val="24"/>
        </w:rPr>
        <w:tab/>
      </w:r>
    </w:p>
    <w:p w14:paraId="005BDBD7" w14:textId="1C9C4DBD" w:rsidR="00350D14" w:rsidRPr="00DD14F6" w:rsidRDefault="00350D14" w:rsidP="00DD14F6">
      <w:pPr>
        <w:spacing w:after="0" w:line="360" w:lineRule="auto"/>
        <w:ind w:left="360" w:right="720"/>
        <w:rPr>
          <w:rFonts w:eastAsia="Times New Roman" w:cstheme="minorHAnsi"/>
          <w:b/>
          <w:sz w:val="24"/>
          <w:szCs w:val="24"/>
        </w:rPr>
      </w:pPr>
      <w:r w:rsidRPr="0015206A">
        <w:rPr>
          <w:rFonts w:eastAsia="Times New Roman" w:cstheme="minorHAnsi"/>
          <w:b/>
          <w:sz w:val="24"/>
          <w:szCs w:val="24"/>
        </w:rPr>
        <w:t>Cardholder Signature</w:t>
      </w:r>
      <w:r w:rsidRPr="0015206A">
        <w:rPr>
          <w:rFonts w:eastAsia="Times New Roman" w:cstheme="minorHAnsi"/>
          <w:b/>
          <w:sz w:val="24"/>
          <w:szCs w:val="24"/>
        </w:rPr>
        <w:tab/>
      </w:r>
      <w:r w:rsidRPr="0015206A">
        <w:rPr>
          <w:rFonts w:eastAsia="Times New Roman" w:cstheme="minorHAnsi"/>
          <w:b/>
          <w:sz w:val="24"/>
          <w:szCs w:val="24"/>
        </w:rPr>
        <w:tab/>
      </w:r>
      <w:r w:rsidRPr="0015206A">
        <w:rPr>
          <w:rFonts w:eastAsia="Times New Roman" w:cstheme="minorHAnsi"/>
          <w:b/>
          <w:sz w:val="24"/>
          <w:szCs w:val="24"/>
        </w:rPr>
        <w:tab/>
      </w:r>
      <w:r w:rsidR="0015206A">
        <w:rPr>
          <w:rFonts w:eastAsia="Times New Roman" w:cstheme="minorHAnsi"/>
          <w:b/>
          <w:sz w:val="24"/>
          <w:szCs w:val="24"/>
        </w:rPr>
        <w:t xml:space="preserve">                           </w:t>
      </w:r>
      <w:r w:rsidRPr="0015206A">
        <w:rPr>
          <w:rFonts w:eastAsia="Times New Roman" w:cstheme="minorHAnsi"/>
          <w:b/>
          <w:sz w:val="24"/>
          <w:szCs w:val="24"/>
        </w:rPr>
        <w:t>Date</w:t>
      </w:r>
      <w:r w:rsidRPr="0015206A">
        <w:rPr>
          <w:rFonts w:eastAsia="Times New Roman" w:cstheme="minorHAnsi"/>
          <w:b/>
          <w:sz w:val="24"/>
          <w:szCs w:val="24"/>
        </w:rPr>
        <w:tab/>
      </w:r>
    </w:p>
    <w:p w14:paraId="5F0D7496" w14:textId="4DB1660E" w:rsidR="00350D14" w:rsidRPr="00350D14" w:rsidRDefault="00350D14" w:rsidP="00350D14">
      <w:pPr>
        <w:spacing w:after="0" w:line="360" w:lineRule="auto"/>
        <w:rPr>
          <w:sz w:val="24"/>
          <w:szCs w:val="24"/>
        </w:rPr>
      </w:pPr>
      <w:r w:rsidRPr="00350D14">
        <w:rPr>
          <w:sz w:val="24"/>
          <w:szCs w:val="24"/>
        </w:rPr>
        <w:t xml:space="preserve">I, ____________________________________ (print name), as the Budget Manager and supervisor of the </w:t>
      </w:r>
      <w:r w:rsidR="005D05CD" w:rsidRPr="00350D14">
        <w:rPr>
          <w:sz w:val="24"/>
          <w:szCs w:val="24"/>
        </w:rPr>
        <w:t>above-named</w:t>
      </w:r>
      <w:r w:rsidRPr="00350D14">
        <w:rPr>
          <w:sz w:val="24"/>
          <w:szCs w:val="24"/>
        </w:rPr>
        <w:t xml:space="preserve"> </w:t>
      </w:r>
      <w:r w:rsidR="00563443">
        <w:rPr>
          <w:sz w:val="24"/>
          <w:szCs w:val="24"/>
        </w:rPr>
        <w:t>Liaison</w:t>
      </w:r>
      <w:r w:rsidRPr="00350D14">
        <w:rPr>
          <w:sz w:val="24"/>
          <w:szCs w:val="24"/>
        </w:rPr>
        <w:t xml:space="preserve"> have read and understand the Purchasing Procedure 4.2 listed above.  I will assist my </w:t>
      </w:r>
      <w:r w:rsidR="00563443">
        <w:rPr>
          <w:sz w:val="24"/>
          <w:szCs w:val="24"/>
        </w:rPr>
        <w:t>Liaison</w:t>
      </w:r>
      <w:r w:rsidRPr="00350D14">
        <w:rPr>
          <w:sz w:val="24"/>
          <w:szCs w:val="24"/>
        </w:rPr>
        <w:t xml:space="preserve"> in upholding said procedures and will review and approve all purchases as needed.     </w:t>
      </w:r>
    </w:p>
    <w:p w14:paraId="223E8227" w14:textId="77777777" w:rsidR="00350D14" w:rsidRPr="0015206A" w:rsidRDefault="00350D14" w:rsidP="00350D14">
      <w:pPr>
        <w:tabs>
          <w:tab w:val="left" w:pos="720"/>
        </w:tabs>
        <w:spacing w:after="0" w:line="240" w:lineRule="auto"/>
        <w:ind w:left="360" w:right="720"/>
        <w:rPr>
          <w:rFonts w:eastAsia="Times New Roman" w:cstheme="minorHAnsi"/>
          <w:b/>
          <w:sz w:val="24"/>
          <w:szCs w:val="24"/>
        </w:rPr>
      </w:pPr>
      <w:r w:rsidRPr="0015206A">
        <w:rPr>
          <w:rFonts w:eastAsia="Times New Roman" w:cstheme="minorHAnsi"/>
          <w:b/>
          <w:sz w:val="24"/>
          <w:szCs w:val="24"/>
        </w:rPr>
        <w:t>_________________________________________</w:t>
      </w:r>
      <w:r w:rsidRPr="0015206A">
        <w:rPr>
          <w:rFonts w:eastAsia="Times New Roman" w:cstheme="minorHAnsi"/>
          <w:b/>
          <w:sz w:val="24"/>
          <w:szCs w:val="24"/>
        </w:rPr>
        <w:tab/>
        <w:t>__________________</w:t>
      </w:r>
    </w:p>
    <w:p w14:paraId="325F2296" w14:textId="6FCC093A" w:rsidR="00350D14" w:rsidRDefault="00350D14" w:rsidP="00DD14F6">
      <w:pPr>
        <w:tabs>
          <w:tab w:val="left" w:pos="720"/>
        </w:tabs>
        <w:spacing w:after="0" w:line="240" w:lineRule="auto"/>
        <w:ind w:left="360" w:right="720"/>
        <w:rPr>
          <w:rFonts w:eastAsia="Times New Roman" w:cstheme="minorHAnsi"/>
          <w:b/>
          <w:sz w:val="24"/>
          <w:szCs w:val="24"/>
        </w:rPr>
      </w:pPr>
      <w:r w:rsidRPr="0015206A">
        <w:rPr>
          <w:rFonts w:eastAsia="Times New Roman" w:cstheme="minorHAnsi"/>
          <w:b/>
          <w:sz w:val="24"/>
          <w:szCs w:val="24"/>
        </w:rPr>
        <w:t>Budget Manager Signature</w:t>
      </w:r>
      <w:r w:rsidRPr="0015206A">
        <w:rPr>
          <w:rFonts w:eastAsia="Times New Roman" w:cstheme="minorHAnsi"/>
          <w:b/>
          <w:sz w:val="24"/>
          <w:szCs w:val="24"/>
        </w:rPr>
        <w:tab/>
      </w:r>
      <w:r w:rsidRPr="0015206A">
        <w:rPr>
          <w:rFonts w:eastAsia="Times New Roman" w:cstheme="minorHAnsi"/>
          <w:b/>
          <w:sz w:val="24"/>
          <w:szCs w:val="24"/>
        </w:rPr>
        <w:tab/>
      </w:r>
      <w:r w:rsidR="0015206A" w:rsidRPr="0015206A">
        <w:rPr>
          <w:rFonts w:eastAsia="Times New Roman" w:cstheme="minorHAnsi"/>
          <w:b/>
          <w:sz w:val="24"/>
          <w:szCs w:val="24"/>
        </w:rPr>
        <w:t xml:space="preserve">               </w:t>
      </w:r>
      <w:r w:rsidR="0015206A">
        <w:rPr>
          <w:rFonts w:eastAsia="Times New Roman" w:cstheme="minorHAnsi"/>
          <w:b/>
          <w:sz w:val="24"/>
          <w:szCs w:val="24"/>
        </w:rPr>
        <w:t xml:space="preserve">           </w:t>
      </w:r>
      <w:r w:rsidR="0015206A" w:rsidRPr="0015206A">
        <w:rPr>
          <w:rFonts w:eastAsia="Times New Roman" w:cstheme="minorHAnsi"/>
          <w:b/>
          <w:sz w:val="24"/>
          <w:szCs w:val="24"/>
        </w:rPr>
        <w:t xml:space="preserve"> </w:t>
      </w:r>
      <w:r w:rsidRPr="0015206A">
        <w:rPr>
          <w:rFonts w:eastAsia="Times New Roman" w:cstheme="minorHAnsi"/>
          <w:b/>
          <w:sz w:val="24"/>
          <w:szCs w:val="24"/>
        </w:rPr>
        <w:t>Date</w:t>
      </w:r>
    </w:p>
    <w:p w14:paraId="018AD9CE" w14:textId="6641747B" w:rsidR="005B005F" w:rsidRDefault="005B005F" w:rsidP="00DD14F6">
      <w:pPr>
        <w:tabs>
          <w:tab w:val="left" w:pos="720"/>
        </w:tabs>
        <w:spacing w:after="0" w:line="240" w:lineRule="auto"/>
        <w:ind w:left="360" w:right="720"/>
        <w:rPr>
          <w:rFonts w:eastAsia="Times New Roman" w:cstheme="minorHAnsi"/>
          <w:b/>
          <w:sz w:val="24"/>
          <w:szCs w:val="24"/>
        </w:rPr>
      </w:pPr>
      <w:r>
        <w:rPr>
          <w:rFonts w:eastAsia="Times New Roman" w:cstheme="minorHAnsi"/>
          <w:b/>
          <w:sz w:val="24"/>
          <w:szCs w:val="24"/>
        </w:rPr>
        <w:lastRenderedPageBreak/>
        <w:t>FOR PROCUREMENT STAFF USE ONLY:</w:t>
      </w:r>
    </w:p>
    <w:p w14:paraId="781E736A" w14:textId="433E9674" w:rsidR="005B005F" w:rsidRDefault="005B005F" w:rsidP="00DD14F6">
      <w:pPr>
        <w:tabs>
          <w:tab w:val="left" w:pos="720"/>
        </w:tabs>
        <w:spacing w:after="0" w:line="240" w:lineRule="auto"/>
        <w:ind w:left="360" w:right="720"/>
        <w:rPr>
          <w:rFonts w:eastAsia="Times New Roman" w:cstheme="minorHAnsi"/>
          <w:b/>
          <w:sz w:val="24"/>
          <w:szCs w:val="24"/>
        </w:rPr>
      </w:pPr>
    </w:p>
    <w:p w14:paraId="531EBE2D" w14:textId="3A7EEE3F" w:rsidR="005B005F" w:rsidRDefault="005B005F" w:rsidP="00DD14F6">
      <w:pPr>
        <w:tabs>
          <w:tab w:val="left" w:pos="720"/>
        </w:tabs>
        <w:spacing w:after="0" w:line="240" w:lineRule="auto"/>
        <w:ind w:left="360" w:right="720"/>
        <w:rPr>
          <w:rFonts w:eastAsia="Times New Roman" w:cstheme="minorHAnsi"/>
          <w:b/>
          <w:sz w:val="24"/>
          <w:szCs w:val="24"/>
        </w:rPr>
      </w:pPr>
      <w:r>
        <w:rPr>
          <w:rFonts w:eastAsia="Times New Roman" w:cstheme="minorHAnsi"/>
          <w:b/>
          <w:sz w:val="24"/>
          <w:szCs w:val="24"/>
        </w:rPr>
        <w:t>P-CARD NUMBER:____________________________________________________</w:t>
      </w:r>
    </w:p>
    <w:p w14:paraId="3286B51D" w14:textId="74DEE549" w:rsidR="005B005F" w:rsidRDefault="005B005F" w:rsidP="00DD14F6">
      <w:pPr>
        <w:tabs>
          <w:tab w:val="left" w:pos="720"/>
        </w:tabs>
        <w:spacing w:after="0" w:line="240" w:lineRule="auto"/>
        <w:ind w:left="360" w:right="720"/>
        <w:rPr>
          <w:rFonts w:eastAsia="Times New Roman" w:cstheme="minorHAnsi"/>
          <w:b/>
          <w:sz w:val="24"/>
          <w:szCs w:val="24"/>
        </w:rPr>
      </w:pPr>
    </w:p>
    <w:p w14:paraId="260F13DD" w14:textId="3A9F7DAA" w:rsidR="005B005F" w:rsidRDefault="005B005F" w:rsidP="00DD14F6">
      <w:pPr>
        <w:tabs>
          <w:tab w:val="left" w:pos="720"/>
        </w:tabs>
        <w:spacing w:after="0" w:line="240" w:lineRule="auto"/>
        <w:ind w:left="360" w:right="720"/>
        <w:rPr>
          <w:rFonts w:eastAsia="Times New Roman" w:cstheme="minorHAnsi"/>
          <w:b/>
          <w:sz w:val="24"/>
          <w:szCs w:val="24"/>
        </w:rPr>
      </w:pPr>
      <w:r>
        <w:rPr>
          <w:rFonts w:eastAsia="Times New Roman" w:cstheme="minorHAnsi"/>
          <w:b/>
          <w:sz w:val="24"/>
          <w:szCs w:val="24"/>
        </w:rPr>
        <w:t>P-CARD SECURITY CODE: ______________________________________________</w:t>
      </w:r>
    </w:p>
    <w:p w14:paraId="13A4AFCA" w14:textId="2FF8815F" w:rsidR="005B005F" w:rsidRDefault="005B005F" w:rsidP="00DD14F6">
      <w:pPr>
        <w:tabs>
          <w:tab w:val="left" w:pos="720"/>
        </w:tabs>
        <w:spacing w:after="0" w:line="240" w:lineRule="auto"/>
        <w:ind w:left="360" w:right="720"/>
        <w:rPr>
          <w:rFonts w:eastAsia="Times New Roman" w:cstheme="minorHAnsi"/>
          <w:b/>
          <w:sz w:val="24"/>
          <w:szCs w:val="24"/>
        </w:rPr>
      </w:pPr>
    </w:p>
    <w:p w14:paraId="6B87DAB2" w14:textId="4070F824" w:rsidR="005B005F" w:rsidRDefault="005B005F" w:rsidP="00DD14F6">
      <w:pPr>
        <w:tabs>
          <w:tab w:val="left" w:pos="720"/>
        </w:tabs>
        <w:spacing w:after="0" w:line="240" w:lineRule="auto"/>
        <w:ind w:left="360" w:right="720"/>
        <w:rPr>
          <w:rFonts w:eastAsia="Times New Roman" w:cstheme="minorHAnsi"/>
          <w:b/>
          <w:sz w:val="24"/>
          <w:szCs w:val="24"/>
        </w:rPr>
      </w:pPr>
      <w:r>
        <w:rPr>
          <w:rFonts w:eastAsia="Times New Roman" w:cstheme="minorHAnsi"/>
          <w:b/>
          <w:sz w:val="24"/>
          <w:szCs w:val="24"/>
        </w:rPr>
        <w:t>P-CARD EXPIRATION DATE:_____________________________________________</w:t>
      </w:r>
    </w:p>
    <w:p w14:paraId="48EC4B87" w14:textId="1959A58C" w:rsidR="005B005F" w:rsidRPr="005B005F" w:rsidRDefault="005B005F" w:rsidP="005B005F">
      <w:pPr>
        <w:tabs>
          <w:tab w:val="left" w:pos="720"/>
        </w:tabs>
        <w:spacing w:after="0" w:line="240" w:lineRule="auto"/>
        <w:ind w:left="360" w:right="720"/>
        <w:jc w:val="center"/>
        <w:rPr>
          <w:rFonts w:eastAsia="Times New Roman" w:cstheme="minorHAnsi"/>
          <w:sz w:val="24"/>
          <w:szCs w:val="24"/>
        </w:rPr>
      </w:pPr>
      <w:r>
        <w:rPr>
          <w:rFonts w:eastAsia="Times New Roman" w:cstheme="minorHAnsi"/>
          <w:sz w:val="24"/>
          <w:szCs w:val="24"/>
        </w:rPr>
        <w:t xml:space="preserve">(card expires on the </w:t>
      </w:r>
      <w:r w:rsidRPr="005B005F">
        <w:rPr>
          <w:rFonts w:eastAsia="Times New Roman" w:cstheme="minorHAnsi"/>
          <w:sz w:val="24"/>
          <w:szCs w:val="24"/>
          <w:u w:val="single"/>
        </w:rPr>
        <w:t>last</w:t>
      </w:r>
      <w:r>
        <w:rPr>
          <w:rFonts w:eastAsia="Times New Roman" w:cstheme="minorHAnsi"/>
          <w:sz w:val="24"/>
          <w:szCs w:val="24"/>
        </w:rPr>
        <w:t xml:space="preserve"> day of the month shown on the card)</w:t>
      </w:r>
    </w:p>
    <w:sectPr w:rsidR="005B005F" w:rsidRPr="005B005F" w:rsidSect="0080081C">
      <w:footerReference w:type="default" r:id="rId26"/>
      <w:footerReference w:type="first" r:id="rId2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FE9B" w14:textId="77777777" w:rsidR="00D403D4" w:rsidRDefault="00D403D4" w:rsidP="00ED121D">
      <w:pPr>
        <w:spacing w:after="0" w:line="240" w:lineRule="auto"/>
      </w:pPr>
      <w:r>
        <w:separator/>
      </w:r>
    </w:p>
  </w:endnote>
  <w:endnote w:type="continuationSeparator" w:id="0">
    <w:p w14:paraId="53A56C6C" w14:textId="77777777" w:rsidR="00D403D4" w:rsidRDefault="00D403D4" w:rsidP="00ED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168230"/>
      <w:docPartObj>
        <w:docPartGallery w:val="Page Numbers (Bottom of Page)"/>
        <w:docPartUnique/>
      </w:docPartObj>
    </w:sdtPr>
    <w:sdtEndPr>
      <w:rPr>
        <w:noProof/>
      </w:rPr>
    </w:sdtEndPr>
    <w:sdtContent>
      <w:p w14:paraId="305C3B02" w14:textId="40644E4D" w:rsidR="00EC5453" w:rsidRDefault="00EC54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B88818F" w14:textId="46C652B8" w:rsidR="00EC5453" w:rsidRDefault="00EC5453" w:rsidP="00C32813">
    <w:pPr>
      <w:pStyle w:val="Footer"/>
      <w:tabs>
        <w:tab w:val="clear" w:pos="9360"/>
        <w:tab w:val="left" w:pos="6150"/>
      </w:tabs>
      <w:jc w:val="lef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67798"/>
      <w:docPartObj>
        <w:docPartGallery w:val="Page Numbers (Bottom of Page)"/>
        <w:docPartUnique/>
      </w:docPartObj>
    </w:sdtPr>
    <w:sdtEndPr>
      <w:rPr>
        <w:noProof/>
      </w:rPr>
    </w:sdtEndPr>
    <w:sdtContent>
      <w:p w14:paraId="2BAAF484" w14:textId="222F41A1" w:rsidR="00EC5453" w:rsidRDefault="00EC5453">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0B210578" w14:textId="77777777" w:rsidR="00EC5453" w:rsidRDefault="00EC5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074490"/>
      <w:docPartObj>
        <w:docPartGallery w:val="Page Numbers (Bottom of Page)"/>
        <w:docPartUnique/>
      </w:docPartObj>
    </w:sdtPr>
    <w:sdtEndPr>
      <w:rPr>
        <w:noProof/>
      </w:rPr>
    </w:sdtEndPr>
    <w:sdtContent>
      <w:p w14:paraId="4E7BEFDF" w14:textId="590F2253" w:rsidR="00EC5453" w:rsidRDefault="00EC54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227B36A" w14:textId="523175AB" w:rsidR="00EC5453" w:rsidRDefault="00EC5453" w:rsidP="00C32813">
    <w:pPr>
      <w:pStyle w:val="Footer"/>
      <w:tabs>
        <w:tab w:val="clear" w:pos="9360"/>
        <w:tab w:val="left" w:pos="615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3A59" w14:textId="77777777" w:rsidR="00D403D4" w:rsidRDefault="00D403D4" w:rsidP="00ED121D">
      <w:pPr>
        <w:spacing w:after="0" w:line="240" w:lineRule="auto"/>
      </w:pPr>
      <w:r>
        <w:separator/>
      </w:r>
    </w:p>
  </w:footnote>
  <w:footnote w:type="continuationSeparator" w:id="0">
    <w:p w14:paraId="30707A4E" w14:textId="77777777" w:rsidR="00D403D4" w:rsidRDefault="00D403D4" w:rsidP="00ED1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E50"/>
    <w:multiLevelType w:val="hybridMultilevel"/>
    <w:tmpl w:val="0AB28CAA"/>
    <w:lvl w:ilvl="0" w:tplc="AC68B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5E17"/>
    <w:multiLevelType w:val="hybridMultilevel"/>
    <w:tmpl w:val="D0D869D6"/>
    <w:lvl w:ilvl="0" w:tplc="AC68B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4526"/>
    <w:multiLevelType w:val="hybridMultilevel"/>
    <w:tmpl w:val="F71EC312"/>
    <w:lvl w:ilvl="0" w:tplc="34B094A0">
      <w:start w:val="1"/>
      <w:numFmt w:val="decimal"/>
      <w:lvlText w:val="%1."/>
      <w:lvlJc w:val="left"/>
      <w:pPr>
        <w:ind w:left="1460" w:hanging="360"/>
      </w:pPr>
      <w:rPr>
        <w:rFonts w:hint="default"/>
        <w:spacing w:val="-5"/>
        <w:w w:val="99"/>
        <w:lang w:val="en-US" w:eastAsia="en-US" w:bidi="en-US"/>
      </w:rPr>
    </w:lvl>
    <w:lvl w:ilvl="1" w:tplc="4CACCD38">
      <w:numFmt w:val="bullet"/>
      <w:lvlText w:val="•"/>
      <w:lvlJc w:val="left"/>
      <w:pPr>
        <w:ind w:left="2406" w:hanging="360"/>
      </w:pPr>
      <w:rPr>
        <w:rFonts w:hint="default"/>
        <w:lang w:val="en-US" w:eastAsia="en-US" w:bidi="en-US"/>
      </w:rPr>
    </w:lvl>
    <w:lvl w:ilvl="2" w:tplc="6E6A547E">
      <w:numFmt w:val="bullet"/>
      <w:lvlText w:val="•"/>
      <w:lvlJc w:val="left"/>
      <w:pPr>
        <w:ind w:left="3352" w:hanging="360"/>
      </w:pPr>
      <w:rPr>
        <w:rFonts w:hint="default"/>
        <w:lang w:val="en-US" w:eastAsia="en-US" w:bidi="en-US"/>
      </w:rPr>
    </w:lvl>
    <w:lvl w:ilvl="3" w:tplc="EC844B7A">
      <w:numFmt w:val="bullet"/>
      <w:lvlText w:val="•"/>
      <w:lvlJc w:val="left"/>
      <w:pPr>
        <w:ind w:left="4298" w:hanging="360"/>
      </w:pPr>
      <w:rPr>
        <w:rFonts w:hint="default"/>
        <w:lang w:val="en-US" w:eastAsia="en-US" w:bidi="en-US"/>
      </w:rPr>
    </w:lvl>
    <w:lvl w:ilvl="4" w:tplc="00004E22">
      <w:numFmt w:val="bullet"/>
      <w:lvlText w:val="•"/>
      <w:lvlJc w:val="left"/>
      <w:pPr>
        <w:ind w:left="5244" w:hanging="360"/>
      </w:pPr>
      <w:rPr>
        <w:rFonts w:hint="default"/>
        <w:lang w:val="en-US" w:eastAsia="en-US" w:bidi="en-US"/>
      </w:rPr>
    </w:lvl>
    <w:lvl w:ilvl="5" w:tplc="FBEACB2A">
      <w:numFmt w:val="bullet"/>
      <w:lvlText w:val="•"/>
      <w:lvlJc w:val="left"/>
      <w:pPr>
        <w:ind w:left="6190" w:hanging="360"/>
      </w:pPr>
      <w:rPr>
        <w:rFonts w:hint="default"/>
        <w:lang w:val="en-US" w:eastAsia="en-US" w:bidi="en-US"/>
      </w:rPr>
    </w:lvl>
    <w:lvl w:ilvl="6" w:tplc="8BFA9576">
      <w:numFmt w:val="bullet"/>
      <w:lvlText w:val="•"/>
      <w:lvlJc w:val="left"/>
      <w:pPr>
        <w:ind w:left="7136" w:hanging="360"/>
      </w:pPr>
      <w:rPr>
        <w:rFonts w:hint="default"/>
        <w:lang w:val="en-US" w:eastAsia="en-US" w:bidi="en-US"/>
      </w:rPr>
    </w:lvl>
    <w:lvl w:ilvl="7" w:tplc="45A41AB8">
      <w:numFmt w:val="bullet"/>
      <w:lvlText w:val="•"/>
      <w:lvlJc w:val="left"/>
      <w:pPr>
        <w:ind w:left="8082" w:hanging="360"/>
      </w:pPr>
      <w:rPr>
        <w:rFonts w:hint="default"/>
        <w:lang w:val="en-US" w:eastAsia="en-US" w:bidi="en-US"/>
      </w:rPr>
    </w:lvl>
    <w:lvl w:ilvl="8" w:tplc="65F0077E">
      <w:numFmt w:val="bullet"/>
      <w:lvlText w:val="•"/>
      <w:lvlJc w:val="left"/>
      <w:pPr>
        <w:ind w:left="9028" w:hanging="360"/>
      </w:pPr>
      <w:rPr>
        <w:rFonts w:hint="default"/>
        <w:lang w:val="en-US" w:eastAsia="en-US" w:bidi="en-US"/>
      </w:rPr>
    </w:lvl>
  </w:abstractNum>
  <w:abstractNum w:abstractNumId="3" w15:restartNumberingAfterBreak="0">
    <w:nsid w:val="096050F6"/>
    <w:multiLevelType w:val="hybridMultilevel"/>
    <w:tmpl w:val="DDB02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370D1"/>
    <w:multiLevelType w:val="hybridMultilevel"/>
    <w:tmpl w:val="8642F920"/>
    <w:lvl w:ilvl="0" w:tplc="0409000F">
      <w:start w:val="1"/>
      <w:numFmt w:val="decimal"/>
      <w:lvlText w:val="%1."/>
      <w:lvlJc w:val="left"/>
      <w:pPr>
        <w:ind w:left="720" w:hanging="360"/>
      </w:pPr>
    </w:lvl>
    <w:lvl w:ilvl="1" w:tplc="C9B6DD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24CF4"/>
    <w:multiLevelType w:val="hybridMultilevel"/>
    <w:tmpl w:val="CE56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C7C5D"/>
    <w:multiLevelType w:val="hybridMultilevel"/>
    <w:tmpl w:val="6C52F2D6"/>
    <w:lvl w:ilvl="0" w:tplc="225477B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B2D36A6"/>
    <w:multiLevelType w:val="hybridMultilevel"/>
    <w:tmpl w:val="171AB302"/>
    <w:lvl w:ilvl="0" w:tplc="AC68B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836B1"/>
    <w:multiLevelType w:val="hybridMultilevel"/>
    <w:tmpl w:val="2E18B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F0584B"/>
    <w:multiLevelType w:val="hybridMultilevel"/>
    <w:tmpl w:val="15780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833E6"/>
    <w:multiLevelType w:val="hybridMultilevel"/>
    <w:tmpl w:val="9DD4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5AF0"/>
    <w:multiLevelType w:val="hybridMultilevel"/>
    <w:tmpl w:val="6F8253A8"/>
    <w:lvl w:ilvl="0" w:tplc="B9243D6A">
      <w:start w:val="1"/>
      <w:numFmt w:val="decimal"/>
      <w:lvlText w:val="%1."/>
      <w:lvlJc w:val="left"/>
      <w:pPr>
        <w:ind w:left="720" w:hanging="360"/>
      </w:pPr>
      <w:rPr>
        <w:rFonts w:hint="default"/>
        <w:b/>
        <w:i/>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0DE8"/>
    <w:multiLevelType w:val="hybridMultilevel"/>
    <w:tmpl w:val="EB2EF8B4"/>
    <w:lvl w:ilvl="0" w:tplc="AC68B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50148"/>
    <w:multiLevelType w:val="hybridMultilevel"/>
    <w:tmpl w:val="AB28D1CE"/>
    <w:lvl w:ilvl="0" w:tplc="8AF0BF06">
      <w:start w:val="1"/>
      <w:numFmt w:val="decimal"/>
      <w:lvlText w:val="%1."/>
      <w:lvlJc w:val="left"/>
      <w:pPr>
        <w:ind w:left="720" w:hanging="360"/>
      </w:pPr>
      <w:rPr>
        <w:b/>
        <w:sz w:val="22"/>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12E22"/>
    <w:multiLevelType w:val="hybridMultilevel"/>
    <w:tmpl w:val="2F3440FC"/>
    <w:lvl w:ilvl="0" w:tplc="AB9C2A74">
      <w:start w:val="1"/>
      <w:numFmt w:val="low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026713"/>
    <w:multiLevelType w:val="hybridMultilevel"/>
    <w:tmpl w:val="3C725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A2AE9"/>
    <w:multiLevelType w:val="hybridMultilevel"/>
    <w:tmpl w:val="BC1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13D9E"/>
    <w:multiLevelType w:val="hybridMultilevel"/>
    <w:tmpl w:val="5260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7647E"/>
    <w:multiLevelType w:val="hybridMultilevel"/>
    <w:tmpl w:val="E5E65B2C"/>
    <w:lvl w:ilvl="0" w:tplc="34AC055E">
      <w:start w:val="1"/>
      <w:numFmt w:val="decimal"/>
      <w:lvlText w:val="%1."/>
      <w:lvlJc w:val="left"/>
      <w:pPr>
        <w:ind w:left="1460" w:hanging="360"/>
      </w:pPr>
      <w:rPr>
        <w:rFonts w:ascii="Times New Roman" w:eastAsia="Times New Roman" w:hAnsi="Times New Roman" w:cs="Times New Roman" w:hint="default"/>
        <w:w w:val="100"/>
        <w:sz w:val="22"/>
        <w:szCs w:val="22"/>
        <w:lang w:val="en-US" w:eastAsia="en-US" w:bidi="en-US"/>
      </w:rPr>
    </w:lvl>
    <w:lvl w:ilvl="1" w:tplc="6270E150">
      <w:start w:val="1"/>
      <w:numFmt w:val="lowerLetter"/>
      <w:lvlText w:val="%2."/>
      <w:lvlJc w:val="left"/>
      <w:pPr>
        <w:ind w:left="1820" w:hanging="360"/>
      </w:pPr>
      <w:rPr>
        <w:rFonts w:ascii="Times New Roman" w:eastAsia="Times New Roman" w:hAnsi="Times New Roman" w:cs="Times New Roman" w:hint="default"/>
        <w:spacing w:val="-5"/>
        <w:w w:val="99"/>
        <w:sz w:val="24"/>
        <w:szCs w:val="24"/>
        <w:lang w:val="en-US" w:eastAsia="en-US" w:bidi="en-US"/>
      </w:rPr>
    </w:lvl>
    <w:lvl w:ilvl="2" w:tplc="685C244C">
      <w:numFmt w:val="bullet"/>
      <w:lvlText w:val="•"/>
      <w:lvlJc w:val="left"/>
      <w:pPr>
        <w:ind w:left="2831" w:hanging="360"/>
      </w:pPr>
      <w:rPr>
        <w:rFonts w:hint="default"/>
        <w:lang w:val="en-US" w:eastAsia="en-US" w:bidi="en-US"/>
      </w:rPr>
    </w:lvl>
    <w:lvl w:ilvl="3" w:tplc="D138DD56">
      <w:numFmt w:val="bullet"/>
      <w:lvlText w:val="•"/>
      <w:lvlJc w:val="left"/>
      <w:pPr>
        <w:ind w:left="3842" w:hanging="360"/>
      </w:pPr>
      <w:rPr>
        <w:rFonts w:hint="default"/>
        <w:lang w:val="en-US" w:eastAsia="en-US" w:bidi="en-US"/>
      </w:rPr>
    </w:lvl>
    <w:lvl w:ilvl="4" w:tplc="BB181F8A">
      <w:numFmt w:val="bullet"/>
      <w:lvlText w:val="•"/>
      <w:lvlJc w:val="left"/>
      <w:pPr>
        <w:ind w:left="4853" w:hanging="360"/>
      </w:pPr>
      <w:rPr>
        <w:rFonts w:hint="default"/>
        <w:lang w:val="en-US" w:eastAsia="en-US" w:bidi="en-US"/>
      </w:rPr>
    </w:lvl>
    <w:lvl w:ilvl="5" w:tplc="72A0F3C8">
      <w:numFmt w:val="bullet"/>
      <w:lvlText w:val="•"/>
      <w:lvlJc w:val="left"/>
      <w:pPr>
        <w:ind w:left="5864" w:hanging="360"/>
      </w:pPr>
      <w:rPr>
        <w:rFonts w:hint="default"/>
        <w:lang w:val="en-US" w:eastAsia="en-US" w:bidi="en-US"/>
      </w:rPr>
    </w:lvl>
    <w:lvl w:ilvl="6" w:tplc="DEBC4EBE">
      <w:numFmt w:val="bullet"/>
      <w:lvlText w:val="•"/>
      <w:lvlJc w:val="left"/>
      <w:pPr>
        <w:ind w:left="6875" w:hanging="360"/>
      </w:pPr>
      <w:rPr>
        <w:rFonts w:hint="default"/>
        <w:lang w:val="en-US" w:eastAsia="en-US" w:bidi="en-US"/>
      </w:rPr>
    </w:lvl>
    <w:lvl w:ilvl="7" w:tplc="61AA4694">
      <w:numFmt w:val="bullet"/>
      <w:lvlText w:val="•"/>
      <w:lvlJc w:val="left"/>
      <w:pPr>
        <w:ind w:left="7886" w:hanging="360"/>
      </w:pPr>
      <w:rPr>
        <w:rFonts w:hint="default"/>
        <w:lang w:val="en-US" w:eastAsia="en-US" w:bidi="en-US"/>
      </w:rPr>
    </w:lvl>
    <w:lvl w:ilvl="8" w:tplc="2C647144">
      <w:numFmt w:val="bullet"/>
      <w:lvlText w:val="•"/>
      <w:lvlJc w:val="left"/>
      <w:pPr>
        <w:ind w:left="8897" w:hanging="360"/>
      </w:pPr>
      <w:rPr>
        <w:rFonts w:hint="default"/>
        <w:lang w:val="en-US" w:eastAsia="en-US" w:bidi="en-US"/>
      </w:rPr>
    </w:lvl>
  </w:abstractNum>
  <w:abstractNum w:abstractNumId="19" w15:restartNumberingAfterBreak="0">
    <w:nsid w:val="701D5C2E"/>
    <w:multiLevelType w:val="hybridMultilevel"/>
    <w:tmpl w:val="1470913E"/>
    <w:lvl w:ilvl="0" w:tplc="AC68B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7B5A4B"/>
    <w:multiLevelType w:val="hybridMultilevel"/>
    <w:tmpl w:val="582C0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2"/>
  </w:num>
  <w:num w:numId="4">
    <w:abstractNumId w:val="1"/>
  </w:num>
  <w:num w:numId="5">
    <w:abstractNumId w:val="0"/>
  </w:num>
  <w:num w:numId="6">
    <w:abstractNumId w:val="4"/>
  </w:num>
  <w:num w:numId="7">
    <w:abstractNumId w:val="19"/>
  </w:num>
  <w:num w:numId="8">
    <w:abstractNumId w:val="7"/>
  </w:num>
  <w:num w:numId="9">
    <w:abstractNumId w:val="11"/>
  </w:num>
  <w:num w:numId="10">
    <w:abstractNumId w:val="6"/>
  </w:num>
  <w:num w:numId="11">
    <w:abstractNumId w:val="9"/>
  </w:num>
  <w:num w:numId="12">
    <w:abstractNumId w:val="2"/>
  </w:num>
  <w:num w:numId="13">
    <w:abstractNumId w:val="18"/>
  </w:num>
  <w:num w:numId="14">
    <w:abstractNumId w:val="15"/>
  </w:num>
  <w:num w:numId="15">
    <w:abstractNumId w:val="3"/>
  </w:num>
  <w:num w:numId="16">
    <w:abstractNumId w:val="8"/>
  </w:num>
  <w:num w:numId="17">
    <w:abstractNumId w:val="20"/>
  </w:num>
  <w:num w:numId="18">
    <w:abstractNumId w:val="17"/>
  </w:num>
  <w:num w:numId="19">
    <w:abstractNumId w:val="13"/>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19"/>
    <w:rsid w:val="00004E2C"/>
    <w:rsid w:val="000129FE"/>
    <w:rsid w:val="00013270"/>
    <w:rsid w:val="000145AB"/>
    <w:rsid w:val="00020DAD"/>
    <w:rsid w:val="00032B1A"/>
    <w:rsid w:val="00033553"/>
    <w:rsid w:val="000409CA"/>
    <w:rsid w:val="00080374"/>
    <w:rsid w:val="00080601"/>
    <w:rsid w:val="00085BB2"/>
    <w:rsid w:val="000C2947"/>
    <w:rsid w:val="000C7219"/>
    <w:rsid w:val="000C726F"/>
    <w:rsid w:val="000D041B"/>
    <w:rsid w:val="000D0BF9"/>
    <w:rsid w:val="000D38DB"/>
    <w:rsid w:val="000E0250"/>
    <w:rsid w:val="000E4B9F"/>
    <w:rsid w:val="000E54AB"/>
    <w:rsid w:val="000F26E7"/>
    <w:rsid w:val="00101B0D"/>
    <w:rsid w:val="00144084"/>
    <w:rsid w:val="0015206A"/>
    <w:rsid w:val="001527C3"/>
    <w:rsid w:val="00160BF1"/>
    <w:rsid w:val="00161D47"/>
    <w:rsid w:val="00161E7C"/>
    <w:rsid w:val="00166651"/>
    <w:rsid w:val="00170134"/>
    <w:rsid w:val="00175AF5"/>
    <w:rsid w:val="00175C99"/>
    <w:rsid w:val="0018238F"/>
    <w:rsid w:val="00193B50"/>
    <w:rsid w:val="001A07F4"/>
    <w:rsid w:val="001A65FC"/>
    <w:rsid w:val="001B0E35"/>
    <w:rsid w:val="001C74B5"/>
    <w:rsid w:val="001D7DDA"/>
    <w:rsid w:val="002010FA"/>
    <w:rsid w:val="00203626"/>
    <w:rsid w:val="00216375"/>
    <w:rsid w:val="0022415E"/>
    <w:rsid w:val="002241EB"/>
    <w:rsid w:val="00225C10"/>
    <w:rsid w:val="0023495F"/>
    <w:rsid w:val="00242A9E"/>
    <w:rsid w:val="0025166E"/>
    <w:rsid w:val="002551C3"/>
    <w:rsid w:val="00272EBB"/>
    <w:rsid w:val="0029216A"/>
    <w:rsid w:val="002A6010"/>
    <w:rsid w:val="002C00DC"/>
    <w:rsid w:val="002D624A"/>
    <w:rsid w:val="002D6C1A"/>
    <w:rsid w:val="002E2992"/>
    <w:rsid w:val="002F019E"/>
    <w:rsid w:val="002F1273"/>
    <w:rsid w:val="00314500"/>
    <w:rsid w:val="003203E3"/>
    <w:rsid w:val="00331382"/>
    <w:rsid w:val="00334DB0"/>
    <w:rsid w:val="003416A3"/>
    <w:rsid w:val="00350D14"/>
    <w:rsid w:val="00354E69"/>
    <w:rsid w:val="00361F20"/>
    <w:rsid w:val="00370692"/>
    <w:rsid w:val="00382780"/>
    <w:rsid w:val="00385117"/>
    <w:rsid w:val="003908DE"/>
    <w:rsid w:val="0039167C"/>
    <w:rsid w:val="00392210"/>
    <w:rsid w:val="00395D59"/>
    <w:rsid w:val="00396E96"/>
    <w:rsid w:val="003A7259"/>
    <w:rsid w:val="003B2B66"/>
    <w:rsid w:val="003B6F01"/>
    <w:rsid w:val="003E03D8"/>
    <w:rsid w:val="003E10C8"/>
    <w:rsid w:val="003E6FFC"/>
    <w:rsid w:val="003F1C7A"/>
    <w:rsid w:val="0041613C"/>
    <w:rsid w:val="00427053"/>
    <w:rsid w:val="004402BA"/>
    <w:rsid w:val="004404B6"/>
    <w:rsid w:val="00462AD5"/>
    <w:rsid w:val="00475BE5"/>
    <w:rsid w:val="00483D00"/>
    <w:rsid w:val="00487A72"/>
    <w:rsid w:val="0049197F"/>
    <w:rsid w:val="004A472F"/>
    <w:rsid w:val="004A68BC"/>
    <w:rsid w:val="004B1A5A"/>
    <w:rsid w:val="004C29A9"/>
    <w:rsid w:val="004C61BC"/>
    <w:rsid w:val="004C7258"/>
    <w:rsid w:val="004D17B3"/>
    <w:rsid w:val="004D781E"/>
    <w:rsid w:val="004D7A9A"/>
    <w:rsid w:val="004E0EBA"/>
    <w:rsid w:val="004E5771"/>
    <w:rsid w:val="004F1BA9"/>
    <w:rsid w:val="004F6874"/>
    <w:rsid w:val="004F6F99"/>
    <w:rsid w:val="0050254D"/>
    <w:rsid w:val="005056AC"/>
    <w:rsid w:val="005060CF"/>
    <w:rsid w:val="005232A6"/>
    <w:rsid w:val="00532DED"/>
    <w:rsid w:val="0053483C"/>
    <w:rsid w:val="00544ECF"/>
    <w:rsid w:val="005457EA"/>
    <w:rsid w:val="00555180"/>
    <w:rsid w:val="00562591"/>
    <w:rsid w:val="00563443"/>
    <w:rsid w:val="00566530"/>
    <w:rsid w:val="0056668B"/>
    <w:rsid w:val="00566D7D"/>
    <w:rsid w:val="00570137"/>
    <w:rsid w:val="005A2463"/>
    <w:rsid w:val="005A614E"/>
    <w:rsid w:val="005B005F"/>
    <w:rsid w:val="005B48D0"/>
    <w:rsid w:val="005D05CD"/>
    <w:rsid w:val="005D7698"/>
    <w:rsid w:val="005E0AC1"/>
    <w:rsid w:val="006008E6"/>
    <w:rsid w:val="00607592"/>
    <w:rsid w:val="006309DF"/>
    <w:rsid w:val="00631012"/>
    <w:rsid w:val="00642DDB"/>
    <w:rsid w:val="006449D5"/>
    <w:rsid w:val="00652E4A"/>
    <w:rsid w:val="00653F63"/>
    <w:rsid w:val="00654D97"/>
    <w:rsid w:val="00674202"/>
    <w:rsid w:val="00690BBF"/>
    <w:rsid w:val="006A26FB"/>
    <w:rsid w:val="006A6E49"/>
    <w:rsid w:val="006A788B"/>
    <w:rsid w:val="006B4DAF"/>
    <w:rsid w:val="006C2814"/>
    <w:rsid w:val="006C2FFE"/>
    <w:rsid w:val="006C3226"/>
    <w:rsid w:val="006C4177"/>
    <w:rsid w:val="006C4B42"/>
    <w:rsid w:val="006C736C"/>
    <w:rsid w:val="006D1DA8"/>
    <w:rsid w:val="006E0AFF"/>
    <w:rsid w:val="006E1853"/>
    <w:rsid w:val="006E51E0"/>
    <w:rsid w:val="006E5B89"/>
    <w:rsid w:val="00704D8A"/>
    <w:rsid w:val="00710E59"/>
    <w:rsid w:val="00714FB9"/>
    <w:rsid w:val="00720558"/>
    <w:rsid w:val="00725F7F"/>
    <w:rsid w:val="00733C2D"/>
    <w:rsid w:val="00760C9E"/>
    <w:rsid w:val="0077217D"/>
    <w:rsid w:val="0078791A"/>
    <w:rsid w:val="007A2404"/>
    <w:rsid w:val="007B750B"/>
    <w:rsid w:val="007C6BA5"/>
    <w:rsid w:val="007C6F5F"/>
    <w:rsid w:val="007D2949"/>
    <w:rsid w:val="007D32F0"/>
    <w:rsid w:val="007D6D1F"/>
    <w:rsid w:val="007E2238"/>
    <w:rsid w:val="007F3CE9"/>
    <w:rsid w:val="007F4FAC"/>
    <w:rsid w:val="007F5FF8"/>
    <w:rsid w:val="0080081C"/>
    <w:rsid w:val="00802F5E"/>
    <w:rsid w:val="00820B70"/>
    <w:rsid w:val="0083239E"/>
    <w:rsid w:val="008324BB"/>
    <w:rsid w:val="008450B5"/>
    <w:rsid w:val="00864268"/>
    <w:rsid w:val="00864FF1"/>
    <w:rsid w:val="0086778F"/>
    <w:rsid w:val="00870F67"/>
    <w:rsid w:val="00874DEF"/>
    <w:rsid w:val="00897921"/>
    <w:rsid w:val="008B0C1B"/>
    <w:rsid w:val="008B2A15"/>
    <w:rsid w:val="008D381C"/>
    <w:rsid w:val="008D55C5"/>
    <w:rsid w:val="00903C7B"/>
    <w:rsid w:val="0090597F"/>
    <w:rsid w:val="0091233F"/>
    <w:rsid w:val="00931614"/>
    <w:rsid w:val="009421EE"/>
    <w:rsid w:val="00943086"/>
    <w:rsid w:val="00960B5B"/>
    <w:rsid w:val="0097040F"/>
    <w:rsid w:val="009715A2"/>
    <w:rsid w:val="00972665"/>
    <w:rsid w:val="009743A3"/>
    <w:rsid w:val="0098118B"/>
    <w:rsid w:val="009A0F2A"/>
    <w:rsid w:val="00A17BA2"/>
    <w:rsid w:val="00A66F53"/>
    <w:rsid w:val="00A67EEF"/>
    <w:rsid w:val="00A70FB5"/>
    <w:rsid w:val="00A73535"/>
    <w:rsid w:val="00A94C10"/>
    <w:rsid w:val="00AA7CB0"/>
    <w:rsid w:val="00AA7E65"/>
    <w:rsid w:val="00AC46D4"/>
    <w:rsid w:val="00AD1EF0"/>
    <w:rsid w:val="00AD20CC"/>
    <w:rsid w:val="00AD4EF9"/>
    <w:rsid w:val="00AD5020"/>
    <w:rsid w:val="00AE4E0B"/>
    <w:rsid w:val="00AE510F"/>
    <w:rsid w:val="00AF4551"/>
    <w:rsid w:val="00AF4611"/>
    <w:rsid w:val="00B04521"/>
    <w:rsid w:val="00B1248F"/>
    <w:rsid w:val="00B25F2C"/>
    <w:rsid w:val="00B34E73"/>
    <w:rsid w:val="00B37460"/>
    <w:rsid w:val="00B40BAF"/>
    <w:rsid w:val="00B40EA6"/>
    <w:rsid w:val="00B4171E"/>
    <w:rsid w:val="00B42A72"/>
    <w:rsid w:val="00B44E2F"/>
    <w:rsid w:val="00B45B97"/>
    <w:rsid w:val="00B619F0"/>
    <w:rsid w:val="00B72BFE"/>
    <w:rsid w:val="00B7385F"/>
    <w:rsid w:val="00B85A05"/>
    <w:rsid w:val="00B912FF"/>
    <w:rsid w:val="00B97943"/>
    <w:rsid w:val="00BA067B"/>
    <w:rsid w:val="00BA5A26"/>
    <w:rsid w:val="00BA69A9"/>
    <w:rsid w:val="00BB4DEC"/>
    <w:rsid w:val="00BB5E5F"/>
    <w:rsid w:val="00BB7AA7"/>
    <w:rsid w:val="00BC4F12"/>
    <w:rsid w:val="00BD2439"/>
    <w:rsid w:val="00BD41FA"/>
    <w:rsid w:val="00BD47DD"/>
    <w:rsid w:val="00BD4F0E"/>
    <w:rsid w:val="00BD6443"/>
    <w:rsid w:val="00BE40B9"/>
    <w:rsid w:val="00BF63E0"/>
    <w:rsid w:val="00BF71E1"/>
    <w:rsid w:val="00C13188"/>
    <w:rsid w:val="00C24BE0"/>
    <w:rsid w:val="00C26886"/>
    <w:rsid w:val="00C32813"/>
    <w:rsid w:val="00C549E4"/>
    <w:rsid w:val="00CA1D39"/>
    <w:rsid w:val="00CA306F"/>
    <w:rsid w:val="00CB63DF"/>
    <w:rsid w:val="00CC5BC0"/>
    <w:rsid w:val="00D13A02"/>
    <w:rsid w:val="00D17A32"/>
    <w:rsid w:val="00D25866"/>
    <w:rsid w:val="00D403D4"/>
    <w:rsid w:val="00D517C2"/>
    <w:rsid w:val="00D57042"/>
    <w:rsid w:val="00D76408"/>
    <w:rsid w:val="00D76E6C"/>
    <w:rsid w:val="00D81EE7"/>
    <w:rsid w:val="00D81F77"/>
    <w:rsid w:val="00DA25ED"/>
    <w:rsid w:val="00DA3117"/>
    <w:rsid w:val="00DA4D76"/>
    <w:rsid w:val="00DC0AF4"/>
    <w:rsid w:val="00DD0996"/>
    <w:rsid w:val="00DD14F6"/>
    <w:rsid w:val="00DD4639"/>
    <w:rsid w:val="00DE40CE"/>
    <w:rsid w:val="00DE42AB"/>
    <w:rsid w:val="00DE580A"/>
    <w:rsid w:val="00DF4301"/>
    <w:rsid w:val="00DF4368"/>
    <w:rsid w:val="00DF7F30"/>
    <w:rsid w:val="00E012AD"/>
    <w:rsid w:val="00E0583E"/>
    <w:rsid w:val="00E14F8A"/>
    <w:rsid w:val="00E216C9"/>
    <w:rsid w:val="00E24D3C"/>
    <w:rsid w:val="00E26BB6"/>
    <w:rsid w:val="00E30CDC"/>
    <w:rsid w:val="00E344FA"/>
    <w:rsid w:val="00E366E7"/>
    <w:rsid w:val="00E46E8A"/>
    <w:rsid w:val="00E6065D"/>
    <w:rsid w:val="00E66B3F"/>
    <w:rsid w:val="00E7081D"/>
    <w:rsid w:val="00E73FF6"/>
    <w:rsid w:val="00E83EDE"/>
    <w:rsid w:val="00EA4526"/>
    <w:rsid w:val="00EA6729"/>
    <w:rsid w:val="00EC1E0A"/>
    <w:rsid w:val="00EC41EB"/>
    <w:rsid w:val="00EC5453"/>
    <w:rsid w:val="00EC62E0"/>
    <w:rsid w:val="00ED121D"/>
    <w:rsid w:val="00EE4638"/>
    <w:rsid w:val="00F017CB"/>
    <w:rsid w:val="00F1651F"/>
    <w:rsid w:val="00F45D66"/>
    <w:rsid w:val="00F50BDE"/>
    <w:rsid w:val="00F52FAC"/>
    <w:rsid w:val="00F535C8"/>
    <w:rsid w:val="00F55178"/>
    <w:rsid w:val="00F55B35"/>
    <w:rsid w:val="00F603CC"/>
    <w:rsid w:val="00F67F17"/>
    <w:rsid w:val="00F856D1"/>
    <w:rsid w:val="00F914D4"/>
    <w:rsid w:val="00F96674"/>
    <w:rsid w:val="00FB202F"/>
    <w:rsid w:val="00FB5646"/>
    <w:rsid w:val="00FC399E"/>
    <w:rsid w:val="00FD313E"/>
    <w:rsid w:val="00FD7463"/>
    <w:rsid w:val="00FE3B0F"/>
    <w:rsid w:val="00FF2CBA"/>
    <w:rsid w:val="00FF3B00"/>
    <w:rsid w:val="00FF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0E546B"/>
  <w15:chartTrackingRefBased/>
  <w15:docId w15:val="{32151163-5CEA-483C-829B-E28BE9B5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EC"/>
  </w:style>
  <w:style w:type="paragraph" w:styleId="Heading1">
    <w:name w:val="heading 1"/>
    <w:basedOn w:val="Normal"/>
    <w:next w:val="Normal"/>
    <w:link w:val="Heading1Char"/>
    <w:uiPriority w:val="9"/>
    <w:qFormat/>
    <w:rsid w:val="00BB4DE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B4DEC"/>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EC62E0"/>
    <w:pPr>
      <w:keepNext/>
      <w:keepLines/>
      <w:spacing w:before="120" w:after="0"/>
      <w:ind w:left="720"/>
      <w:outlineLvl w:val="2"/>
    </w:pPr>
    <w:rPr>
      <w:rFonts w:asciiTheme="majorHAnsi" w:eastAsiaTheme="majorEastAsia" w:hAnsiTheme="majorHAnsi" w:cstheme="majorBidi"/>
      <w:b/>
      <w:spacing w:val="4"/>
      <w:sz w:val="24"/>
      <w:szCs w:val="24"/>
    </w:rPr>
  </w:style>
  <w:style w:type="paragraph" w:styleId="Heading4">
    <w:name w:val="heading 4"/>
    <w:basedOn w:val="Normal"/>
    <w:next w:val="Normal"/>
    <w:link w:val="Heading4Char"/>
    <w:uiPriority w:val="9"/>
    <w:semiHidden/>
    <w:unhideWhenUsed/>
    <w:qFormat/>
    <w:rsid w:val="00BB4DE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B4DE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B4DE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B4DE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B4DE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B4DE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CE9"/>
    <w:pPr>
      <w:ind w:left="720"/>
      <w:contextualSpacing/>
    </w:pPr>
  </w:style>
  <w:style w:type="paragraph" w:styleId="Header">
    <w:name w:val="header"/>
    <w:basedOn w:val="Normal"/>
    <w:link w:val="HeaderChar"/>
    <w:uiPriority w:val="99"/>
    <w:unhideWhenUsed/>
    <w:rsid w:val="00ED1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21D"/>
  </w:style>
  <w:style w:type="paragraph" w:styleId="Footer">
    <w:name w:val="footer"/>
    <w:basedOn w:val="Normal"/>
    <w:link w:val="FooterChar"/>
    <w:uiPriority w:val="99"/>
    <w:unhideWhenUsed/>
    <w:rsid w:val="00ED1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21D"/>
  </w:style>
  <w:style w:type="character" w:styleId="Hyperlink">
    <w:name w:val="Hyperlink"/>
    <w:basedOn w:val="DefaultParagraphFont"/>
    <w:uiPriority w:val="99"/>
    <w:unhideWhenUsed/>
    <w:rsid w:val="00642DDB"/>
    <w:rPr>
      <w:color w:val="0563C1" w:themeColor="hyperlink"/>
      <w:u w:val="single"/>
    </w:rPr>
  </w:style>
  <w:style w:type="character" w:styleId="CommentReference">
    <w:name w:val="annotation reference"/>
    <w:basedOn w:val="DefaultParagraphFont"/>
    <w:uiPriority w:val="99"/>
    <w:semiHidden/>
    <w:unhideWhenUsed/>
    <w:rsid w:val="00354E69"/>
    <w:rPr>
      <w:sz w:val="16"/>
      <w:szCs w:val="16"/>
    </w:rPr>
  </w:style>
  <w:style w:type="paragraph" w:styleId="CommentText">
    <w:name w:val="annotation text"/>
    <w:basedOn w:val="Normal"/>
    <w:link w:val="CommentTextChar"/>
    <w:uiPriority w:val="99"/>
    <w:semiHidden/>
    <w:unhideWhenUsed/>
    <w:rsid w:val="00354E69"/>
    <w:pPr>
      <w:spacing w:line="240" w:lineRule="auto"/>
    </w:pPr>
    <w:rPr>
      <w:sz w:val="20"/>
      <w:szCs w:val="20"/>
    </w:rPr>
  </w:style>
  <w:style w:type="character" w:customStyle="1" w:styleId="CommentTextChar">
    <w:name w:val="Comment Text Char"/>
    <w:basedOn w:val="DefaultParagraphFont"/>
    <w:link w:val="CommentText"/>
    <w:uiPriority w:val="99"/>
    <w:semiHidden/>
    <w:rsid w:val="00354E69"/>
    <w:rPr>
      <w:sz w:val="20"/>
      <w:szCs w:val="20"/>
    </w:rPr>
  </w:style>
  <w:style w:type="paragraph" w:styleId="CommentSubject">
    <w:name w:val="annotation subject"/>
    <w:basedOn w:val="CommentText"/>
    <w:next w:val="CommentText"/>
    <w:link w:val="CommentSubjectChar"/>
    <w:uiPriority w:val="99"/>
    <w:semiHidden/>
    <w:unhideWhenUsed/>
    <w:rsid w:val="00354E69"/>
    <w:rPr>
      <w:b/>
      <w:bCs/>
    </w:rPr>
  </w:style>
  <w:style w:type="character" w:customStyle="1" w:styleId="CommentSubjectChar">
    <w:name w:val="Comment Subject Char"/>
    <w:basedOn w:val="CommentTextChar"/>
    <w:link w:val="CommentSubject"/>
    <w:uiPriority w:val="99"/>
    <w:semiHidden/>
    <w:rsid w:val="00354E69"/>
    <w:rPr>
      <w:b/>
      <w:bCs/>
      <w:sz w:val="20"/>
      <w:szCs w:val="20"/>
    </w:rPr>
  </w:style>
  <w:style w:type="paragraph" w:styleId="Revision">
    <w:name w:val="Revision"/>
    <w:hidden/>
    <w:uiPriority w:val="99"/>
    <w:semiHidden/>
    <w:rsid w:val="00354E69"/>
    <w:pPr>
      <w:spacing w:after="0" w:line="240" w:lineRule="auto"/>
    </w:pPr>
  </w:style>
  <w:style w:type="paragraph" w:styleId="BalloonText">
    <w:name w:val="Balloon Text"/>
    <w:basedOn w:val="Normal"/>
    <w:link w:val="BalloonTextChar"/>
    <w:uiPriority w:val="99"/>
    <w:semiHidden/>
    <w:unhideWhenUsed/>
    <w:rsid w:val="00354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E69"/>
    <w:rPr>
      <w:rFonts w:ascii="Segoe UI" w:hAnsi="Segoe UI" w:cs="Segoe UI"/>
      <w:sz w:val="18"/>
      <w:szCs w:val="18"/>
    </w:rPr>
  </w:style>
  <w:style w:type="character" w:customStyle="1" w:styleId="Heading1Char">
    <w:name w:val="Heading 1 Char"/>
    <w:basedOn w:val="DefaultParagraphFont"/>
    <w:link w:val="Heading1"/>
    <w:uiPriority w:val="9"/>
    <w:rsid w:val="00BB4DEC"/>
    <w:rPr>
      <w:rFonts w:asciiTheme="majorHAnsi" w:eastAsiaTheme="majorEastAsia" w:hAnsiTheme="majorHAnsi" w:cstheme="majorBidi"/>
      <w:b/>
      <w:bCs/>
      <w:caps/>
      <w:spacing w:val="4"/>
      <w:sz w:val="28"/>
      <w:szCs w:val="28"/>
    </w:rPr>
  </w:style>
  <w:style w:type="paragraph" w:styleId="BodyText">
    <w:name w:val="Body Text"/>
    <w:basedOn w:val="Normal"/>
    <w:link w:val="BodyTextChar"/>
    <w:uiPriority w:val="99"/>
    <w:semiHidden/>
    <w:unhideWhenUsed/>
    <w:rsid w:val="00AE4E0B"/>
    <w:pPr>
      <w:spacing w:after="120"/>
    </w:pPr>
  </w:style>
  <w:style w:type="character" w:customStyle="1" w:styleId="BodyTextChar">
    <w:name w:val="Body Text Char"/>
    <w:basedOn w:val="DefaultParagraphFont"/>
    <w:link w:val="BodyText"/>
    <w:uiPriority w:val="99"/>
    <w:semiHidden/>
    <w:rsid w:val="00AE4E0B"/>
  </w:style>
  <w:style w:type="paragraph" w:styleId="NoSpacing">
    <w:name w:val="No Spacing"/>
    <w:uiPriority w:val="1"/>
    <w:qFormat/>
    <w:rsid w:val="00BB4DEC"/>
    <w:pPr>
      <w:spacing w:after="0" w:line="240" w:lineRule="auto"/>
    </w:pPr>
  </w:style>
  <w:style w:type="paragraph" w:styleId="TOCHeading">
    <w:name w:val="TOC Heading"/>
    <w:basedOn w:val="Heading1"/>
    <w:next w:val="Normal"/>
    <w:uiPriority w:val="39"/>
    <w:unhideWhenUsed/>
    <w:qFormat/>
    <w:rsid w:val="00BB4DEC"/>
    <w:pPr>
      <w:outlineLvl w:val="9"/>
    </w:pPr>
  </w:style>
  <w:style w:type="paragraph" w:styleId="TOC1">
    <w:name w:val="toc 1"/>
    <w:basedOn w:val="Normal"/>
    <w:next w:val="Normal"/>
    <w:autoRedefine/>
    <w:uiPriority w:val="39"/>
    <w:unhideWhenUsed/>
    <w:rsid w:val="00E216C9"/>
    <w:pPr>
      <w:tabs>
        <w:tab w:val="right" w:leader="dot" w:pos="9350"/>
      </w:tabs>
      <w:spacing w:after="100"/>
    </w:pPr>
    <w:rPr>
      <w:rFonts w:ascii="Calibri" w:eastAsiaTheme="majorEastAsia" w:hAnsi="Calibri" w:cs="Calibri"/>
      <w:bCs/>
      <w:caps/>
      <w:noProof/>
      <w:spacing w:val="4"/>
    </w:rPr>
  </w:style>
  <w:style w:type="character" w:customStyle="1" w:styleId="Heading2Char">
    <w:name w:val="Heading 2 Char"/>
    <w:basedOn w:val="DefaultParagraphFont"/>
    <w:link w:val="Heading2"/>
    <w:uiPriority w:val="9"/>
    <w:rsid w:val="00BB4DE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EC62E0"/>
    <w:rPr>
      <w:rFonts w:asciiTheme="majorHAnsi" w:eastAsiaTheme="majorEastAsia" w:hAnsiTheme="majorHAnsi" w:cstheme="majorBidi"/>
      <w:b/>
      <w:spacing w:val="4"/>
      <w:sz w:val="24"/>
      <w:szCs w:val="24"/>
    </w:rPr>
  </w:style>
  <w:style w:type="character" w:customStyle="1" w:styleId="Heading4Char">
    <w:name w:val="Heading 4 Char"/>
    <w:basedOn w:val="DefaultParagraphFont"/>
    <w:link w:val="Heading4"/>
    <w:uiPriority w:val="9"/>
    <w:semiHidden/>
    <w:rsid w:val="00BB4DE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B4DE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B4DE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B4DEC"/>
    <w:rPr>
      <w:i/>
      <w:iCs/>
    </w:rPr>
  </w:style>
  <w:style w:type="character" w:customStyle="1" w:styleId="Heading8Char">
    <w:name w:val="Heading 8 Char"/>
    <w:basedOn w:val="DefaultParagraphFont"/>
    <w:link w:val="Heading8"/>
    <w:uiPriority w:val="9"/>
    <w:semiHidden/>
    <w:rsid w:val="00BB4DEC"/>
    <w:rPr>
      <w:b/>
      <w:bCs/>
    </w:rPr>
  </w:style>
  <w:style w:type="character" w:customStyle="1" w:styleId="Heading9Char">
    <w:name w:val="Heading 9 Char"/>
    <w:basedOn w:val="DefaultParagraphFont"/>
    <w:link w:val="Heading9"/>
    <w:uiPriority w:val="9"/>
    <w:semiHidden/>
    <w:rsid w:val="00BB4DEC"/>
    <w:rPr>
      <w:i/>
      <w:iCs/>
    </w:rPr>
  </w:style>
  <w:style w:type="paragraph" w:styleId="Caption">
    <w:name w:val="caption"/>
    <w:basedOn w:val="Normal"/>
    <w:next w:val="Normal"/>
    <w:uiPriority w:val="35"/>
    <w:semiHidden/>
    <w:unhideWhenUsed/>
    <w:qFormat/>
    <w:rsid w:val="00BB4DEC"/>
    <w:rPr>
      <w:b/>
      <w:bCs/>
      <w:sz w:val="18"/>
      <w:szCs w:val="18"/>
    </w:rPr>
  </w:style>
  <w:style w:type="paragraph" w:styleId="Title">
    <w:name w:val="Title"/>
    <w:basedOn w:val="Normal"/>
    <w:next w:val="Normal"/>
    <w:link w:val="TitleChar"/>
    <w:uiPriority w:val="10"/>
    <w:qFormat/>
    <w:rsid w:val="00BB4DE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B4DE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B4DE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B4DEC"/>
    <w:rPr>
      <w:rFonts w:asciiTheme="majorHAnsi" w:eastAsiaTheme="majorEastAsia" w:hAnsiTheme="majorHAnsi" w:cstheme="majorBidi"/>
      <w:sz w:val="24"/>
      <w:szCs w:val="24"/>
    </w:rPr>
  </w:style>
  <w:style w:type="character" w:styleId="Strong">
    <w:name w:val="Strong"/>
    <w:basedOn w:val="DefaultParagraphFont"/>
    <w:uiPriority w:val="22"/>
    <w:qFormat/>
    <w:rsid w:val="00BB4DEC"/>
    <w:rPr>
      <w:b/>
      <w:bCs/>
      <w:color w:val="auto"/>
    </w:rPr>
  </w:style>
  <w:style w:type="character" w:styleId="Emphasis">
    <w:name w:val="Emphasis"/>
    <w:basedOn w:val="DefaultParagraphFont"/>
    <w:uiPriority w:val="20"/>
    <w:qFormat/>
    <w:rsid w:val="00BB4DEC"/>
    <w:rPr>
      <w:i/>
      <w:iCs/>
      <w:color w:val="auto"/>
    </w:rPr>
  </w:style>
  <w:style w:type="paragraph" w:styleId="Quote">
    <w:name w:val="Quote"/>
    <w:basedOn w:val="Normal"/>
    <w:next w:val="Normal"/>
    <w:link w:val="QuoteChar"/>
    <w:uiPriority w:val="29"/>
    <w:qFormat/>
    <w:rsid w:val="00BB4DE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B4DE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B4DE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B4DE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B4DEC"/>
    <w:rPr>
      <w:i/>
      <w:iCs/>
      <w:color w:val="auto"/>
    </w:rPr>
  </w:style>
  <w:style w:type="character" w:styleId="IntenseEmphasis">
    <w:name w:val="Intense Emphasis"/>
    <w:basedOn w:val="DefaultParagraphFont"/>
    <w:uiPriority w:val="21"/>
    <w:qFormat/>
    <w:rsid w:val="00BB4DEC"/>
    <w:rPr>
      <w:b/>
      <w:bCs/>
      <w:i/>
      <w:iCs/>
      <w:color w:val="auto"/>
    </w:rPr>
  </w:style>
  <w:style w:type="character" w:styleId="SubtleReference">
    <w:name w:val="Subtle Reference"/>
    <w:basedOn w:val="DefaultParagraphFont"/>
    <w:uiPriority w:val="31"/>
    <w:qFormat/>
    <w:rsid w:val="00BB4DEC"/>
    <w:rPr>
      <w:smallCaps/>
      <w:color w:val="auto"/>
      <w:u w:val="single" w:color="7F7F7F" w:themeColor="text1" w:themeTint="80"/>
    </w:rPr>
  </w:style>
  <w:style w:type="character" w:styleId="IntenseReference">
    <w:name w:val="Intense Reference"/>
    <w:basedOn w:val="DefaultParagraphFont"/>
    <w:uiPriority w:val="32"/>
    <w:qFormat/>
    <w:rsid w:val="00BB4DEC"/>
    <w:rPr>
      <w:b/>
      <w:bCs/>
      <w:smallCaps/>
      <w:color w:val="auto"/>
      <w:u w:val="single"/>
    </w:rPr>
  </w:style>
  <w:style w:type="character" w:styleId="BookTitle">
    <w:name w:val="Book Title"/>
    <w:basedOn w:val="DefaultParagraphFont"/>
    <w:uiPriority w:val="33"/>
    <w:qFormat/>
    <w:rsid w:val="00BB4DEC"/>
    <w:rPr>
      <w:b/>
      <w:bCs/>
      <w:smallCaps/>
      <w:color w:val="auto"/>
    </w:rPr>
  </w:style>
  <w:style w:type="paragraph" w:styleId="TOC2">
    <w:name w:val="toc 2"/>
    <w:basedOn w:val="Normal"/>
    <w:next w:val="Normal"/>
    <w:autoRedefine/>
    <w:uiPriority w:val="39"/>
    <w:unhideWhenUsed/>
    <w:rsid w:val="00BB4DEC"/>
    <w:pPr>
      <w:spacing w:after="100"/>
      <w:ind w:left="220"/>
    </w:pPr>
  </w:style>
  <w:style w:type="table" w:customStyle="1" w:styleId="TableGrid">
    <w:name w:val="TableGrid"/>
    <w:rsid w:val="00334DB0"/>
    <w:pPr>
      <w:spacing w:after="0" w:line="240" w:lineRule="auto"/>
      <w:jc w:val="left"/>
    </w:pPr>
    <w:tblPr>
      <w:tblCellMar>
        <w:top w:w="0" w:type="dxa"/>
        <w:left w:w="0" w:type="dxa"/>
        <w:bottom w:w="0" w:type="dxa"/>
        <w:right w:w="0" w:type="dxa"/>
      </w:tblCellMar>
    </w:tblPr>
  </w:style>
  <w:style w:type="paragraph" w:styleId="TOC3">
    <w:name w:val="toc 3"/>
    <w:basedOn w:val="Normal"/>
    <w:next w:val="Normal"/>
    <w:autoRedefine/>
    <w:uiPriority w:val="39"/>
    <w:unhideWhenUsed/>
    <w:rsid w:val="00EC62E0"/>
    <w:pPr>
      <w:spacing w:after="100"/>
      <w:ind w:left="440"/>
    </w:pPr>
  </w:style>
  <w:style w:type="table" w:styleId="TableGrid0">
    <w:name w:val="Table Grid"/>
    <w:basedOn w:val="TableNormal"/>
    <w:uiPriority w:val="39"/>
    <w:rsid w:val="004E5771"/>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0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0462">
      <w:bodyDiv w:val="1"/>
      <w:marLeft w:val="0"/>
      <w:marRight w:val="0"/>
      <w:marTop w:val="0"/>
      <w:marBottom w:val="0"/>
      <w:divBdr>
        <w:top w:val="none" w:sz="0" w:space="0" w:color="auto"/>
        <w:left w:val="none" w:sz="0" w:space="0" w:color="auto"/>
        <w:bottom w:val="none" w:sz="0" w:space="0" w:color="auto"/>
        <w:right w:val="none" w:sz="0" w:space="0" w:color="auto"/>
      </w:divBdr>
    </w:div>
    <w:div w:id="504706742">
      <w:bodyDiv w:val="1"/>
      <w:marLeft w:val="0"/>
      <w:marRight w:val="0"/>
      <w:marTop w:val="0"/>
      <w:marBottom w:val="0"/>
      <w:divBdr>
        <w:top w:val="none" w:sz="0" w:space="0" w:color="auto"/>
        <w:left w:val="none" w:sz="0" w:space="0" w:color="auto"/>
        <w:bottom w:val="none" w:sz="0" w:space="0" w:color="auto"/>
        <w:right w:val="none" w:sz="0" w:space="0" w:color="auto"/>
      </w:divBdr>
    </w:div>
    <w:div w:id="15478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cilities@yc.edu" TargetMode="External"/><Relationship Id="rId18" Type="http://schemas.openxmlformats.org/officeDocument/2006/relationships/hyperlink" Target="mailto:helpdesk@yc.ed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Tim.Diesch@yc.edu" TargetMode="External"/><Relationship Id="rId7" Type="http://schemas.openxmlformats.org/officeDocument/2006/relationships/endnotes" Target="endnotes.xml"/><Relationship Id="rId12" Type="http://schemas.openxmlformats.org/officeDocument/2006/relationships/hyperlink" Target="mailto:accountspayable@yc.edu" TargetMode="External"/><Relationship Id="rId17" Type="http://schemas.openxmlformats.org/officeDocument/2006/relationships/hyperlink" Target="mailto:facilities@yc.edu" TargetMode="External"/><Relationship Id="rId25" Type="http://schemas.openxmlformats.org/officeDocument/2006/relationships/hyperlink" Target="mailto:procurement@yc.edu" TargetMode="External"/><Relationship Id="rId2" Type="http://schemas.openxmlformats.org/officeDocument/2006/relationships/numbering" Target="numbering.xml"/><Relationship Id="rId16" Type="http://schemas.openxmlformats.org/officeDocument/2006/relationships/hyperlink" Target="mailto:distributionservices@scholar.yc.edu" TargetMode="External"/><Relationship Id="rId20" Type="http://schemas.openxmlformats.org/officeDocument/2006/relationships/hyperlink" Target="mailto:distributionservices@scholar.yc.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yc.edu" TargetMode="External"/><Relationship Id="rId24" Type="http://schemas.openxmlformats.org/officeDocument/2006/relationships/hyperlink" Target="mailto:accountspayable@yc.edu" TargetMode="External"/><Relationship Id="rId5" Type="http://schemas.openxmlformats.org/officeDocument/2006/relationships/webSettings" Target="webSettings.xml"/><Relationship Id="rId15" Type="http://schemas.openxmlformats.org/officeDocument/2006/relationships/hyperlink" Target="mailto:helpdesk@yc.edu" TargetMode="External"/><Relationship Id="rId23" Type="http://schemas.openxmlformats.org/officeDocument/2006/relationships/hyperlink" Target="mailto:procurement@yc.edu" TargetMode="External"/><Relationship Id="rId28" Type="http://schemas.openxmlformats.org/officeDocument/2006/relationships/fontTable" Target="fontTable.xml"/><Relationship Id="rId10" Type="http://schemas.openxmlformats.org/officeDocument/2006/relationships/hyperlink" Target="mailto:procurement@yc.edu" TargetMode="External"/><Relationship Id="rId19" Type="http://schemas.openxmlformats.org/officeDocument/2006/relationships/hyperlink" Target="mailto:accountspayable@yc.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im.Diesch@yc.edu" TargetMode="External"/><Relationship Id="rId22" Type="http://schemas.openxmlformats.org/officeDocument/2006/relationships/hyperlink" Target="mailto:procurement@yc.ed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45E6-8740-48E3-936A-C8F0C463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4487</Words>
  <Characters>28632</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Mitchell</dc:creator>
  <cp:keywords/>
  <dc:description/>
  <cp:lastModifiedBy>Grantham, Cassidy</cp:lastModifiedBy>
  <cp:revision>2</cp:revision>
  <cp:lastPrinted>2018-12-14T19:35:00Z</cp:lastPrinted>
  <dcterms:created xsi:type="dcterms:W3CDTF">2022-02-11T19:37:00Z</dcterms:created>
  <dcterms:modified xsi:type="dcterms:W3CDTF">2022-02-11T19:37:00Z</dcterms:modified>
</cp:coreProperties>
</file>